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1478"/>
        <w:gridCol w:w="4185"/>
      </w:tblGrid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3" w:type="dxa"/>
            <w:vAlign w:val="center"/>
            <w:textDirection w:val="lrTb"/>
            <w:noWrap w:val="false"/>
          </w:tcPr>
          <w:p>
            <w:pPr>
              <w:contextualSpacing/>
              <w:ind w:firstLine="103"/>
              <w:jc w:val="center"/>
              <w:widowControl w:val="off"/>
              <w:rPr>
                <w:rFonts w:ascii="PT Astra Serif" w:hAnsi="PT Astra Serif" w:eastAsia="Times New Roman"/>
                <w:b/>
                <w:bCs/>
              </w:rPr>
              <w:outlineLvl w:val="1"/>
            </w:pPr>
            <w:r>
              <w:rPr>
                <w:rFonts w:ascii="PT Astra Serif" w:hAnsi="PT Astra Serif" w:eastAsia="Times New Roman"/>
                <w:b/>
                <w:bCs/>
              </w:rPr>
              <w:t xml:space="preserve">ПРАВИТЕЛЬСТВО</w:t>
            </w:r>
            <w:r>
              <w:rPr>
                <w:rFonts w:ascii="PT Astra Serif" w:hAnsi="PT Astra Serif" w:eastAsia="Times New Roman"/>
                <w:b/>
                <w:bCs/>
              </w:rPr>
            </w:r>
            <w:r>
              <w:rPr>
                <w:rFonts w:ascii="PT Astra Serif" w:hAnsi="PT Astra Serif" w:eastAsia="Times New Roman"/>
                <w:b/>
                <w:bCs/>
              </w:rPr>
            </w:r>
          </w:p>
          <w:p>
            <w:pPr>
              <w:contextualSpacing/>
              <w:ind w:firstLine="103"/>
              <w:jc w:val="center"/>
              <w:widowControl w:val="off"/>
              <w:rPr>
                <w:rFonts w:ascii="PT Astra Serif" w:hAnsi="PT Astra Serif" w:eastAsia="Times New Roman"/>
                <w:b/>
                <w:bCs/>
                <w:i/>
              </w:rPr>
              <w:outlineLvl w:val="1"/>
            </w:pPr>
            <w:r>
              <w:rPr>
                <w:rFonts w:ascii="PT Astra Serif" w:hAnsi="PT Astra Serif" w:eastAsia="Times New Roman"/>
                <w:b/>
                <w:bCs/>
                <w:lang w:eastAsia="ru-RU"/>
              </w:rPr>
              <w:t xml:space="preserve">УДМУРТСКОЙ РЕСПУБЛИКИ</w:t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560" w:leader="none"/>
                <w:tab w:val="left" w:pos="743" w:leader="none"/>
              </w:tabs>
              <w:rPr>
                <w:rFonts w:ascii="PT Astra Serif" w:hAnsi="PT Astra Serif" w:eastAsia="Times New Roman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</w: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5800" cy="685800"/>
                      <wp:effectExtent l="0" t="0" r="0" b="0"/>
                      <wp:docPr id="1" name="_x0000_i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58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rou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00pt;height:54.00pt;mso-wrap-distance-left:0.00pt;mso-wrap-distance-top:0.00pt;mso-wrap-distance-right:0.00pt;mso-wrap-distance-bottom:0.00pt;" stroked="f">
                      <v:path textboxrect="0,0,0,0"/>
                      <v:imagedata r:id="rId16" o:title=""/>
                    </v:shape>
                  </w:pict>
                </mc:Fallback>
              </mc:AlternateContent>
            </w:r>
            <w:bookmarkStart w:id="0" w:name="_GoBack"/>
            <w:r/>
            <w:bookmarkEnd w:id="0"/>
            <w:r>
              <w:rPr>
                <w:rFonts w:ascii="PT Astra Serif" w:hAnsi="PT Astra Serif" w:eastAsia="Times New Roman"/>
                <w:lang w:eastAsia="ar-SA"/>
              </w:rPr>
            </w:r>
            <w:r>
              <w:rPr>
                <w:rFonts w:ascii="PT Astra Serif" w:hAnsi="PT Astra Serif" w:eastAsia="Times New Roman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85" w:type="dxa"/>
            <w:vAlign w:val="center"/>
            <w:textDirection w:val="lrTb"/>
            <w:noWrap w:val="false"/>
          </w:tcPr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eastAsia="Times New Roman"/>
                <w:b/>
                <w:bCs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УДМУРТ ЭЛЬКУН</w:t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</w:p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eastAsia="Times New Roman"/>
                <w:b/>
                <w:lang w:val="en-US"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КИВАЛТЭТ</w:t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9996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  <w:p>
            <w:pPr>
              <w:contextualSpacing/>
              <w:widowControl w:val="off"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gridSpan w:val="3"/>
            <w:tcW w:w="999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4515" w:leader="none"/>
              </w:tabs>
              <w:rPr>
                <w:rFonts w:ascii="PT Astra Serif" w:hAnsi="PT Astra Serif" w:eastAsia="Times New Roman"/>
                <w:b/>
                <w:lang w:val="en-US" w:eastAsia="ru-RU"/>
              </w:rPr>
              <w:outlineLvl w:val="0"/>
            </w:pPr>
            <w:r>
              <w:rPr>
                <w:rFonts w:ascii="PT Astra Serif" w:hAnsi="PT Astra Serif" w:eastAsia="Times New Roman"/>
                <w:b/>
                <w:sz w:val="48"/>
                <w:szCs w:val="48"/>
                <w:lang w:eastAsia="ru-RU"/>
              </w:rPr>
              <w:t xml:space="preserve">    ПОСТАНОВЛЕНИЕ</w:t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97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>
        <w:tblPrEx/>
        <w:trPr/>
        <w:tc>
          <w:tcPr>
            <w:tcW w:w="4814" w:type="dxa"/>
            <w:textDirection w:val="lrTb"/>
            <w:noWrap w:val="false"/>
          </w:tcPr>
          <w:p>
            <w:pPr>
              <w:ind w:left="-113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«___»_______ 20__ года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4814" w:type="dxa"/>
            <w:textDirection w:val="lrTb"/>
            <w:noWrap w:val="false"/>
          </w:tcPr>
          <w:p>
            <w:pPr>
              <w:ind w:right="-123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___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г. Ижевск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dt>
      <w:sdtPr>
        <w15:appearance w15:val="boundingBox"/>
        <w:id w:val="25301354"/>
        <w:placeholder>
          <w:docPart w:val="DefaultPlaceholder_-1854013440"/>
        </w:placeholder>
        <w:rPr>
          <w:rFonts w:ascii="PT Astra Serif" w:hAnsi="PT Astra Serif"/>
          <w:b/>
        </w:rPr>
      </w:sdtPr>
      <w:sdtContent>
        <w:sdt>
          <w:sdtPr>
            <w:alias w:val="Заголовок"/>
            <w15:appearance w15:val="boundingBox"/>
            <w:id w:val="-2131779900"/>
            <w:placeholder>
              <w:docPart w:val="DefaultPlaceholder_-1854013440"/>
            </w:placeholder>
            <w:tag w:val="Заголовок"/>
            <w:rPr>
              <w:rFonts w:ascii="PT Astra Serif" w:hAnsi="PT Astra Serif"/>
              <w:b/>
            </w:rPr>
          </w:sdtPr>
          <w:sdtContent>
            <w:p>
              <w:pPr>
                <w:jc w:val="center"/>
                <w:tabs>
                  <w:tab w:val="left" w:pos="1800" w:leader="none"/>
                </w:tabs>
                <w:rPr>
                  <w:rFonts w:ascii="PT Astra Serif" w:hAnsi="PT Astra Serif"/>
                  <w:b/>
                </w:rPr>
              </w:pPr>
              <w:r>
                <w:rPr>
                  <w:rFonts w:ascii="PT Astra Serif" w:hAnsi="PT Astra Serif"/>
                  <w:b/>
                </w:rPr>
                <w:t xml:space="preserve">О внесении изменений в постановление Правительства Удмуртской Республики от 15 ноября 2021 года № 634 «Об утверждении Положения о предоставлении из бюджета Удмуртской Республики организациям, созданным общественными объединениями инвалидов и осуществляющим</w:t>
              </w:r>
              <w:r>
                <w:rPr>
                  <w:rFonts w:ascii="PT Astra Serif" w:hAnsi="PT Astra Serif"/>
                  <w:b/>
                </w:rPr>
                <w:t xml:space="preserve"> производственную деятельность на территории Удмуртской Республики, субсидий на возмещение части затрат на приобретение основных средств и о признании утратившими силу некоторых постановлений Правительства Удмуртской Республики»</w:t>
              </w:r>
              <w:r>
                <w:rPr>
                  <w:rFonts w:ascii="PT Astra Serif" w:hAnsi="PT Astra Serif"/>
                  <w:b/>
                </w:rPr>
              </w:r>
              <w:r>
                <w:rPr>
                  <w:rFonts w:ascii="PT Astra Serif" w:hAnsi="PT Astra Serif"/>
                  <w:b/>
                </w:rPr>
              </w:r>
            </w:p>
          </w:sdtContent>
        </w:sdt>
      </w:sdtContent>
    </w:sdt>
    <w:p>
      <w:pPr>
        <w:jc w:val="center"/>
        <w:tabs>
          <w:tab w:val="left" w:pos="1800" w:leader="none"/>
        </w:tabs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jc w:val="center"/>
        <w:tabs>
          <w:tab w:val="left" w:pos="1800" w:leader="none"/>
        </w:tabs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  <w:r>
        <w:rPr>
          <w:rFonts w:ascii="PT Astra Serif" w:hAnsi="PT Astra Serif"/>
          <w:bCs/>
        </w:rPr>
      </w:r>
    </w:p>
    <w:p>
      <w:pPr>
        <w:ind w:firstLine="708"/>
        <w:jc w:val="both"/>
        <w:rPr>
          <w:rFonts w:ascii="PT Astra Serif" w:hAnsi="PT Astra Serif" w:cs="PT Astra Serif"/>
          <w:b/>
        </w:rPr>
      </w:pPr>
      <w:r>
        <w:rPr>
          <w:rFonts w:eastAsia="Times New Roman"/>
          <w:color w:val="000000"/>
        </w:rPr>
        <w:t xml:space="preserve">В соответствии со ста</w:t>
      </w:r>
      <w:r>
        <w:rPr>
          <w:rFonts w:eastAsia="Times New Roman"/>
          <w:color w:val="000000"/>
        </w:rPr>
        <w:t xml:space="preserve">тьями 78, 78.5 Бюджетного кодекса Российской Федерации</w:t>
      </w:r>
      <w:r>
        <w:rPr>
          <w:rFonts w:ascii="PT Astra Serif" w:hAnsi="PT Astra Serif" w:eastAsia="PT Astra Serif" w:cs="PT Astra Serif"/>
        </w:rPr>
        <w:t xml:space="preserve"> Правительство Удмуртской Республики </w:t>
      </w:r>
      <w:r>
        <w:rPr>
          <w:rFonts w:ascii="PT Astra Serif" w:hAnsi="PT Astra Serif" w:eastAsia="PT Astra Serif" w:cs="PT Astra Serif"/>
          <w:b/>
        </w:rPr>
        <w:t xml:space="preserve">постановляет:</w:t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ind w:firstLine="708"/>
        <w:jc w:val="both"/>
        <w:tabs>
          <w:tab w:val="left" w:pos="567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Внести в Положение о предоставлении из бюджета Удмуртской Республики организациям, созданным общественными объединениями инвалидов и осуществляющим про</w:t>
      </w:r>
      <w:r>
        <w:rPr>
          <w:rFonts w:ascii="PT Astra Serif" w:hAnsi="PT Astra Serif" w:eastAsia="PT Astra Serif" w:cs="PT Astra Serif"/>
        </w:rPr>
        <w:t xml:space="preserve">изводственную деятельность на территории Удмуртской Республики, субсидий на возмещение части затрат на приобретение основных средств, утвержденное постановлением Правительства Удмуртской Республики от 15 ноября 2021 года № 634 «Об утверждении положения о п</w:t>
      </w:r>
      <w:r>
        <w:rPr>
          <w:rFonts w:ascii="PT Astra Serif" w:hAnsi="PT Astra Serif" w:eastAsia="PT Astra Serif" w:cs="PT Astra Serif"/>
        </w:rPr>
        <w:t xml:space="preserve">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на приобретение основных ср</w:t>
      </w:r>
      <w:r>
        <w:rPr>
          <w:rFonts w:ascii="PT Astra Serif" w:hAnsi="PT Astra Serif" w:eastAsia="PT Astra Serif" w:cs="PT Astra Serif"/>
        </w:rPr>
        <w:t xml:space="preserve">едств и о признании утратившими силу некоторых постановлений Правительства Удмуртской Республики», следующие изменения: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8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1) пункт 3 изложить в следующей редакции: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eastAsia="PT Astra Serif" w:cs="PT Astra Serif"/>
        </w:rPr>
        <w:t xml:space="preserve">«3. Субсидии предоставляются в рамках реализации государственной программы Удмуртской Республ</w:t>
      </w:r>
      <w:r>
        <w:rPr>
          <w:rFonts w:ascii="PT Astra Serif" w:hAnsi="PT Astra Serif" w:eastAsia="PT Astra Serif" w:cs="PT Astra Serif"/>
        </w:rPr>
        <w:t xml:space="preserve">ики «Развитие промышленности и потребительского рынка», утвержденной постановлением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Правительства Удмуртской Республики от 16 октября 2023 года N 678 «Об утверждении государственной программы Удмуртской Республики «Развитие промышленности и потребительског</w:t>
      </w:r>
      <w:r>
        <w:rPr>
          <w:rFonts w:ascii="PT Astra Serif" w:hAnsi="PT Astra Serif" w:eastAsia="PT Astra Serif" w:cs="PT Astra Serif"/>
        </w:rPr>
        <w:t xml:space="preserve">о рынка» (далее - государственная </w:t>
      </w:r>
      <w:r>
        <w:rPr>
          <w:rFonts w:ascii="PT Astra Serif" w:hAnsi="PT Astra Serif" w:eastAsia="PT Astra Serif" w:cs="PT Astra Serif"/>
        </w:rPr>
        <w:t xml:space="preserve">программа), по результатам отбора Организаций, </w:t>
      </w:r>
      <w:r>
        <w:rPr>
          <w:rFonts w:ascii="PT Astra Serif" w:hAnsi="PT Astra Serif" w:eastAsia="PT Astra Serif" w:cs="PT Astra Serif"/>
        </w:rPr>
        <w:t xml:space="preserve">п</w:t>
      </w:r>
      <w:r>
        <w:rPr>
          <w:rFonts w:ascii="PT Astra Serif" w:hAnsi="PT Astra Serif" w:eastAsia="PT Astra Serif" w:cs="PT Astra Serif"/>
        </w:rPr>
        <w:t xml:space="preserve">роводимого Министерством промышленности и торговли Удмуртской Республики (далее - Министерство) способом запроса предложений на основании заявок, исходя из соответствия участника отбора категории и критериям отбора, а также очередности поступления заявок н</w:t>
      </w:r>
      <w:r>
        <w:rPr>
          <w:rFonts w:ascii="PT Astra Serif" w:hAnsi="PT Astra Serif" w:eastAsia="PT Astra Serif" w:cs="PT Astra Serif"/>
        </w:rPr>
        <w:t xml:space="preserve">а участие в отборе (далее - заявка, отбор) </w:t>
      </w:r>
      <w:r>
        <w:rPr>
          <w:rFonts w:ascii="PT Astra Serif" w:hAnsi="PT Astra Serif" w:eastAsia="PT Astra Serif" w:cs="PT Astra Serif"/>
        </w:rPr>
        <w:t xml:space="preserve">в целях возмещения</w:t>
      </w:r>
      <w:r>
        <w:rPr>
          <w:rFonts w:ascii="PT Astra Serif" w:hAnsi="PT Astra Serif" w:eastAsia="PT Astra Serif" w:cs="PT Astra Serif"/>
          <w:color w:val="000000" w:themeColor="text1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Организациям</w:t>
      </w:r>
      <w:r>
        <w:rPr>
          <w:rFonts w:ascii="PT Astra Serif" w:hAnsi="PT Astra Serif" w:eastAsia="PT Astra Serif" w:cs="PT Astra Serif"/>
        </w:rPr>
        <w:t xml:space="preserve"> части затрат, фактически понесенных в отчетном году, на приобретение основных средств.»;</w:t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pStyle w:val="1007"/>
        <w:ind w:firstLine="709"/>
        <w:jc w:val="both"/>
        <w:spacing w:before="0" w:beforeAutospacing="0" w:after="0" w:afterAutospacing="0" w:line="288" w:lineRule="atLeast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2)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дополнить пунктом 6.1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следующего содержания:</w:t>
      </w:r>
      <w:r/>
    </w:p>
    <w:p>
      <w:pPr>
        <w:pStyle w:val="1007"/>
        <w:ind w:firstLine="709"/>
        <w:jc w:val="both"/>
        <w:spacing w:before="0" w:beforeAutospacing="0" w:after="0" w:afterAutospacing="0" w:line="288" w:lineRule="atLeast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«6.1. Получатели субсидий определяются по результатам отбора, проводимого в государственной и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нтегрированной информационной системе управления общественными финансами «Электронный бюджет» (далее - система «Электронный бюджет») способом запроса предложений.»;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Style w:val="1007"/>
        <w:ind w:firstLine="709"/>
        <w:jc w:val="both"/>
        <w:spacing w:before="0" w:beforeAutospacing="0" w:after="0" w:afterAutospacing="0" w:line="288" w:lineRule="atLeast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3) пункт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ы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7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и 8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изложить в следующей редакции: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1007"/>
        <w:ind w:firstLine="709"/>
        <w:jc w:val="both"/>
        <w:spacing w:before="0" w:beforeAutospacing="0" w:after="0" w:afterAutospacing="0" w:line="288" w:lineRule="atLeast"/>
        <w:rPr>
          <w:rFonts w:ascii="PT Astra Serif" w:hAnsi="PT Astra Serif" w:eastAsia="PT Astra Serif" w:cs="PT Astra Serif"/>
          <w:strike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«7. Информация о субсидиях размещается на едином портале бюджетной системы Российской Федерации в информационно-телекоммуникационной сети «Интернет» (далее - единый портал) в установленном Министерством финансов Российской Федерации поря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дке.</w:t>
      </w:r>
      <w:r>
        <w:rPr>
          <w:rFonts w:ascii="PT Astra Serif" w:hAnsi="PT Astra Serif" w:eastAsia="PT Astra Serif" w:cs="PT Astra Serif"/>
          <w:strike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strike/>
          <w:color w:val="000000" w:themeColor="text1"/>
          <w:sz w:val="28"/>
          <w:szCs w:val="28"/>
        </w:rPr>
      </w:r>
    </w:p>
    <w:p>
      <w:pPr>
        <w:pStyle w:val="1007"/>
        <w:ind w:firstLine="709"/>
        <w:jc w:val="both"/>
        <w:spacing w:before="0" w:beforeAutospacing="0" w:after="0" w:afterAutospacing="0" w:line="288" w:lineRule="atLeast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8. При наличии лимитов бюджетных об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язательств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, доведённых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на цели,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указанные в пункте 3 настоящего Положения, Министерство принимает в форме приказа решение о проведении отбора и не позднее чем за 5 календарных дней до дня начал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 приема заявок от Организаций размещает на едином портале, а также при необходимости на своем официальном сайте в информационно-телекоммуникационной сети «Интернет» (далее - официальный сайт) объявление о проведении отбора, сформированное в электронной фо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рме посредством заполнения соответствующих экранных форм веб-интерфейса системы «Электронный бюджет», подписанное усиленной квалифицированной электронной подписью министра промышленности и торговли Удмуртской Республики (далее - министр) или уполномоченног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 им лица, с указанием: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Style w:val="1007"/>
        <w:ind w:firstLine="709"/>
        <w:jc w:val="both"/>
        <w:spacing w:before="0" w:beforeAutospacing="0" w:after="0" w:afterAutospacing="0" w:line="288" w:lineRule="atLeast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1) способа проведения отбора;</w:t>
      </w:r>
      <w:r/>
    </w:p>
    <w:p>
      <w:pPr>
        <w:pStyle w:val="1007"/>
        <w:ind w:firstLine="709"/>
        <w:jc w:val="both"/>
        <w:spacing w:before="0" w:beforeAutospacing="0" w:after="0" w:afterAutospacing="0" w:line="288" w:lineRule="atLeast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2) сроков проведения отбора;</w:t>
      </w:r>
      <w:r/>
    </w:p>
    <w:p>
      <w:pPr>
        <w:pStyle w:val="1007"/>
        <w:ind w:firstLine="709"/>
        <w:jc w:val="both"/>
        <w:spacing w:before="0" w:beforeAutospacing="0" w:after="0" w:afterAutospacing="0" w:line="288" w:lineRule="atLeast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3) даты и времени начала подачи, а также даты и времени окончания приема заявок Организаций, которая не может быть ранее 10-го календарного дня, следующего за днем размещения объя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вления о проведении отбора;</w:t>
      </w:r>
      <w:r/>
    </w:p>
    <w:p>
      <w:pPr>
        <w:pStyle w:val="1007"/>
        <w:ind w:firstLine="709"/>
        <w:jc w:val="both"/>
        <w:spacing w:before="0" w:beforeAutospacing="0" w:after="0" w:afterAutospacing="0" w:line="288" w:lineRule="atLeast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4) наименования, места нахождения, почтового адреса, адреса электронной почты Министерства;</w:t>
      </w:r>
      <w:r/>
    </w:p>
    <w:p>
      <w:pPr>
        <w:pStyle w:val="1007"/>
        <w:ind w:firstLine="709"/>
        <w:jc w:val="both"/>
        <w:spacing w:before="0" w:beforeAutospacing="0" w:after="0" w:afterAutospacing="0" w:line="288" w:lineRule="atLeast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5) результатов предоставления субсидии в соответствии с пунктом 27 настоящего Положения;</w:t>
      </w:r>
      <w:r/>
    </w:p>
    <w:p>
      <w:pPr>
        <w:pStyle w:val="1007"/>
        <w:ind w:firstLine="709"/>
        <w:jc w:val="both"/>
        <w:spacing w:before="0" w:beforeAutospacing="0" w:after="0" w:afterAutospacing="0" w:line="288" w:lineRule="atLeast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6) доменного имени и (или)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указателей страниц системы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«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Электронный бюджет» в информационно-телекоммуникационной сети «Интернет»;</w:t>
      </w:r>
      <w:r/>
    </w:p>
    <w:p>
      <w:pPr>
        <w:pStyle w:val="1007"/>
        <w:ind w:firstLine="709"/>
        <w:jc w:val="both"/>
        <w:spacing w:before="0" w:beforeAutospacing="0" w:after="0" w:afterAutospacing="0" w:line="288" w:lineRule="atLeast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7) требований к Организациям в соответствии с пунктом 10 настоящего Положения и к перечню документов, представляемых ими для подтверждения соответствия указанным требованиям;</w:t>
      </w:r>
      <w:r/>
    </w:p>
    <w:p>
      <w:pPr>
        <w:pStyle w:val="1007"/>
        <w:ind w:firstLine="709"/>
        <w:jc w:val="both"/>
        <w:spacing w:before="0" w:beforeAutospacing="0" w:after="0" w:afterAutospacing="0" w:line="288" w:lineRule="atLeast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8) кате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гории получателей субсидии и критериев отбора получателей субсидии в соответствии с пунктами 5 и 6 настоящего Положения;</w:t>
      </w:r>
      <w:r/>
    </w:p>
    <w:p>
      <w:pPr>
        <w:pStyle w:val="1007"/>
        <w:ind w:firstLine="709"/>
        <w:jc w:val="both"/>
        <w:spacing w:before="0" w:beforeAutospacing="0" w:after="0" w:afterAutospacing="0" w:line="288" w:lineRule="atLeast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9) порядка подачи заявок Организациями и требований, предъявляемых к форме и содержанию заявок, подаваемых Организациями, в соответствии с пунктом 11 настоящего Положения;</w:t>
      </w:r>
      <w:r/>
    </w:p>
    <w:p>
      <w:pPr>
        <w:pStyle w:val="1007"/>
        <w:ind w:firstLine="709"/>
        <w:jc w:val="both"/>
        <w:spacing w:before="0" w:beforeAutospacing="0" w:after="0" w:afterAutospacing="0" w:line="288" w:lineRule="atLeast"/>
        <w:rPr>
          <w:strike/>
          <w:color w:val="000000" w:themeColor="text1"/>
        </w:rPr>
        <w:pBdr>
          <w:left w:val="none" w:color="000000" w:sz="4" w:space="1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10) 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орядка отзыва заявок Организациями, порядка возврата заявок Организаций, определяющего в том числе основания для возврата заявок, а также порядка внесения Организациями изменений в заявки, включающего в себя указание на возможность внесения изменений в зая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вки, а также условий о внесении таких изменений до дня окончания приёма заявок в соответствии с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пунктом 12 настоящего Положения, и на стадии рассмотрения заявок в случае принятия Министерством решения об их возврате на доработку в соответствии с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абзацем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вторым подпункта 3 пункта 13.1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настоящего Положения;</w:t>
      </w:r>
      <w:r>
        <w:rPr>
          <w:strike/>
          <w:color w:val="000000" w:themeColor="text1"/>
        </w:rPr>
      </w:r>
      <w:r>
        <w:rPr>
          <w:strike/>
          <w:color w:val="000000" w:themeColor="text1"/>
        </w:rPr>
      </w:r>
    </w:p>
    <w:p>
      <w:pPr>
        <w:pStyle w:val="1007"/>
        <w:ind w:firstLine="709"/>
        <w:jc w:val="both"/>
        <w:spacing w:before="0" w:beforeAutospacing="0" w:after="0" w:afterAutospacing="0" w:line="288" w:lineRule="atLeast"/>
        <w:rPr>
          <w:color w:val="000000" w:themeColor="text1"/>
        </w:rPr>
        <w:pBdr>
          <w:left w:val="none" w:color="000000" w:sz="4" w:space="1"/>
        </w:pBd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11) правил рассмотрения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заявок Организаций в соответствии </w:t>
        <w:br/>
        <w:t xml:space="preserve">с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пунктом 13.1 настоящего Положения;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07"/>
        <w:ind w:firstLine="709"/>
        <w:jc w:val="both"/>
        <w:spacing w:before="0" w:beforeAutospacing="0" w:after="0" w:afterAutospacing="0" w:line="288" w:lineRule="atLeast"/>
        <w:pBdr>
          <w:left w:val="none" w:color="000000" w:sz="4" w:space="1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12) порядка отклонения заявок, а также информации об основаниях отклонения;</w:t>
      </w:r>
      <w:r/>
    </w:p>
    <w:p>
      <w:pPr>
        <w:pStyle w:val="1007"/>
        <w:ind w:firstLine="709"/>
        <w:jc w:val="both"/>
        <w:spacing w:before="0" w:beforeAutospacing="0" w:after="0" w:afterAutospacing="0" w:line="288" w:lineRule="atLeast"/>
        <w:pBdr>
          <w:left w:val="none" w:color="000000" w:sz="4" w:space="1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13) объема распредел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яемой субсидии в рамках отбора, порядка расчета размера субсидии, установленного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пунктами 17 - 19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астоящего Положения, правил распределения субсидии по результатам отбора;</w:t>
      </w:r>
      <w:r/>
    </w:p>
    <w:p>
      <w:pPr>
        <w:pStyle w:val="1007"/>
        <w:ind w:firstLine="709"/>
        <w:jc w:val="both"/>
        <w:spacing w:before="0" w:beforeAutospacing="0" w:after="0" w:afterAutospacing="0" w:line="288" w:lineRule="atLeast"/>
        <w:pBdr>
          <w:left w:val="none" w:color="000000" w:sz="4" w:space="1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14) порядка предоставления Организациям разъяснений положений объявления о проведении отб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ора, даты начала и окончания срока такого предоставления;</w:t>
      </w:r>
      <w:r/>
    </w:p>
    <w:p>
      <w:pPr>
        <w:pStyle w:val="1007"/>
        <w:ind w:firstLine="709"/>
        <w:jc w:val="both"/>
        <w:spacing w:before="0" w:beforeAutospacing="0" w:after="0" w:afterAutospacing="0" w:line="288" w:lineRule="atLeast"/>
        <w:pBdr>
          <w:left w:val="none" w:color="000000" w:sz="4" w:space="1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15) срока, в течение которого Организация - победитель отбора должна подписать соглашение о предоставлении субсидии;</w:t>
      </w:r>
      <w:r/>
    </w:p>
    <w:p>
      <w:pPr>
        <w:pStyle w:val="1007"/>
        <w:ind w:firstLine="709"/>
        <w:jc w:val="both"/>
        <w:spacing w:before="0" w:beforeAutospacing="0" w:after="0" w:afterAutospacing="0" w:line="288" w:lineRule="atLeast"/>
        <w:pBdr>
          <w:left w:val="none" w:color="000000" w:sz="4" w:space="1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16) условий признания Организации - победителя отбора уклонившейся от заключения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соглашения о предоставлении субсидии;</w:t>
      </w:r>
      <w:r/>
    </w:p>
    <w:p>
      <w:pPr>
        <w:pStyle w:val="1007"/>
        <w:ind w:firstLine="709"/>
        <w:jc w:val="both"/>
        <w:spacing w:before="0" w:beforeAutospacing="0" w:after="0" w:afterAutospacing="0" w:line="288" w:lineRule="atLeast"/>
        <w:rPr>
          <w:rFonts w:ascii="PT Astra Serif" w:hAnsi="PT Astra Serif" w:eastAsia="PT Astra Serif" w:cs="PT Astra Serif"/>
          <w:sz w:val="28"/>
          <w:szCs w:val="28"/>
          <w:highlight w:val="none"/>
        </w:rPr>
        <w:pBdr>
          <w:left w:val="none" w:color="000000" w:sz="4" w:space="1"/>
        </w:pBdr>
      </w:pPr>
      <w:r>
        <w:rPr>
          <w:rFonts w:ascii="PT Astra Serif" w:hAnsi="PT Astra Serif" w:eastAsia="PT Astra Serif" w:cs="PT Astra Serif"/>
          <w:sz w:val="28"/>
          <w:szCs w:val="28"/>
        </w:rPr>
        <w:t xml:space="preserve">17) сроков размещения протокола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подведения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итогов отбора (документа об итогах проведения отбора) на едином портале, а также, при необходимости, на 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оф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ициальном сайте Министерства,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в соответствии с подпунктом 11 пункта 13.1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  <w:highlight w:val="none"/>
        </w:rPr>
        <w:t xml:space="preserve"> настоящего Положения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  <w:t xml:space="preserve">.»;</w:t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  <w:r>
        <w:rPr>
          <w:rFonts w:ascii="PT Astra Serif" w:hAnsi="PT Astra Serif" w:eastAsia="PT Astra Serif" w:cs="PT Astra Serif"/>
          <w:sz w:val="28"/>
          <w:szCs w:val="28"/>
          <w:highlight w:val="none"/>
        </w:rPr>
      </w:r>
    </w:p>
    <w:p>
      <w:pPr>
        <w:pStyle w:val="1007"/>
        <w:ind w:firstLine="709"/>
        <w:jc w:val="both"/>
        <w:spacing w:before="0" w:beforeAutospacing="0" w:after="0" w:afterAutospacing="0" w:line="288" w:lineRule="atLeast"/>
        <w:rPr>
          <w:rFonts w:ascii="PT Astra Serif" w:hAnsi="PT Astra Serif" w:cs="PT Astra Serif"/>
          <w:sz w:val="28"/>
          <w:szCs w:val="28"/>
        </w:rPr>
        <w:pBdr>
          <w:left w:val="none" w:color="000000" w:sz="4" w:space="1"/>
        </w:pBd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4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) пункт 9 излож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ить в следующей редакции: </w:t>
      </w:r>
      <w:r>
        <w:rPr>
          <w:rFonts w:ascii="PT Astra Serif" w:hAnsi="PT Astra Serif" w:cs="PT Astra Serif"/>
          <w:sz w:val="28"/>
          <w:szCs w:val="28"/>
        </w:rPr>
      </w:r>
      <w:r>
        <w:rPr>
          <w:rFonts w:ascii="PT Astra Serif" w:hAnsi="PT Astra Serif" w:cs="PT Astra Serif"/>
          <w:sz w:val="28"/>
          <w:szCs w:val="28"/>
        </w:rPr>
      </w:r>
    </w:p>
    <w:p>
      <w:pPr>
        <w:ind w:firstLine="709"/>
        <w:jc w:val="both"/>
      </w:pPr>
      <w:r>
        <w:rPr>
          <w:rFonts w:ascii="PT Astra Serif" w:hAnsi="PT Astra Serif" w:eastAsia="PT Astra Serif" w:cs="PT Astra Serif"/>
          <w:lang w:eastAsia="ru-RU"/>
        </w:rPr>
        <w:t xml:space="preserve">«9. В случае принятия Министерством решения об отмене проведения отбора Организаций Министерство не позднее чем за 1 рабочий день до</w:t>
      </w:r>
      <w:r>
        <w:rPr>
          <w:rFonts w:ascii="PT Astra Serif" w:hAnsi="PT Astra Serif" w:eastAsia="PT Astra Serif" w:cs="PT Astra Serif"/>
          <w:lang w:eastAsia="ru-RU"/>
        </w:rPr>
        <w:t xml:space="preserve"> даты окончания срока подачи заявок Организациями на едином портале размещает объявление об отмене отбора Организаций, сформированное в электронной форме посредством заполнения соответствующих экранных форм веб-интерфейса системы «Электронный бюджет», подп</w:t>
      </w:r>
      <w:r>
        <w:rPr>
          <w:rFonts w:ascii="PT Astra Serif" w:hAnsi="PT Astra Serif" w:eastAsia="PT Astra Serif" w:cs="PT Astra Serif"/>
          <w:lang w:eastAsia="ru-RU"/>
        </w:rPr>
        <w:t xml:space="preserve">исанное усиленной квалифицированной электронной подписью министра (уполномоченного им лица), содержащее информацию о причинах отмены отбора Организаций.</w:t>
      </w:r>
      <w:r/>
    </w:p>
    <w:p>
      <w:pPr>
        <w:ind w:firstLine="709"/>
        <w:jc w:val="both"/>
      </w:pPr>
      <w:r>
        <w:rPr>
          <w:rFonts w:ascii="PT Astra Serif" w:hAnsi="PT Astra Serif" w:eastAsia="PT Astra Serif" w:cs="PT Astra Serif"/>
          <w:lang w:eastAsia="ru-RU"/>
        </w:rPr>
        <w:t xml:space="preserve">Организации, подавшие заявки, информируются об отмене проведения отбора Организаций в системе «</w:t>
      </w:r>
      <w:r>
        <w:rPr>
          <w:rFonts w:ascii="PT Astra Serif" w:hAnsi="PT Astra Serif" w:eastAsia="PT Astra Serif" w:cs="PT Astra Serif"/>
          <w:lang w:eastAsia="ru-RU"/>
        </w:rPr>
        <w:t xml:space="preserve">Электронный бюджет».</w:t>
      </w:r>
      <w:r/>
    </w:p>
    <w:p>
      <w:pPr>
        <w:ind w:firstLine="709"/>
        <w:jc w:val="both"/>
      </w:pPr>
      <w:r>
        <w:rPr>
          <w:rFonts w:ascii="PT Astra Serif" w:hAnsi="PT Astra Serif" w:eastAsia="PT Astra Serif" w:cs="PT Astra Serif"/>
          <w:lang w:eastAsia="ru-RU"/>
        </w:rPr>
        <w:t xml:space="preserve">Отбор Организаций считается отмененным со дня размещения объявления о его отмене на едином портале.</w:t>
      </w:r>
      <w:r/>
    </w:p>
    <w:p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lang w:eastAsia="ru-RU"/>
        </w:rPr>
        <w:t xml:space="preserve">После окончания срока отмены проведения отбора Организаций в соответствии с абзацем первым настоящего пункта и до заключения соглашения</w:t>
      </w:r>
      <w:r>
        <w:rPr>
          <w:rFonts w:ascii="PT Astra Serif" w:hAnsi="PT Astra Serif" w:eastAsia="PT Astra Serif" w:cs="PT Astra Serif"/>
          <w:lang w:eastAsia="ru-RU"/>
        </w:rPr>
        <w:t xml:space="preserve"> о предоставлении субсидии с победителем (победителями) отбора получателей субсидии Министерство может отменить отбор Организаций только в случае возникновения обстоятельств непреодолимой силы в соответствии с пунктом 3 статьи 401 Гражданского код</w:t>
      </w:r>
      <w:r>
        <w:rPr>
          <w:rFonts w:ascii="PT Astra Serif" w:hAnsi="PT Astra Serif" w:eastAsia="PT Astra Serif" w:cs="PT Astra Serif"/>
          <w:lang w:eastAsia="ru-RU"/>
        </w:rPr>
        <w:t xml:space="preserve">екса Российской Федерации.»</w:t>
      </w:r>
      <w:r>
        <w:rPr>
          <w:rFonts w:ascii="PT Astra Serif" w:hAnsi="PT Astra Serif" w:eastAsia="PT Astra Serif" w:cs="PT Astra Serif"/>
        </w:rPr>
        <w:t xml:space="preserve">;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1007"/>
        <w:ind w:firstLine="539"/>
        <w:jc w:val="both"/>
        <w:spacing w:before="0" w:beforeAutospacing="0" w:after="0" w:afterAutospacing="0"/>
        <w:rPr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5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) дополнить пунктом 9.1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следующего содержания: 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1007"/>
        <w:ind w:firstLine="539"/>
        <w:jc w:val="both"/>
        <w:spacing w:before="0" w:beforeAutospacing="0" w:after="0" w:afterAutospacing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9.1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. Взаимодействие Министерства с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Организациями при проведении отбора осуществляется с использованием документов в элек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тронной форме в системе «Электронный бюджет».</w:t>
      </w:r>
      <w:r/>
    </w:p>
    <w:p>
      <w:pPr>
        <w:pStyle w:val="1007"/>
        <w:ind w:firstLine="539"/>
        <w:jc w:val="both"/>
        <w:spacing w:before="0" w:beforeAutospacing="0" w:after="0" w:afterAutospacing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оступ к системе «Электронный бюджет» обеспечивается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ных систем, используемых для предоставления государственных и муниципальных услуг в электронной форме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.»;</w:t>
      </w:r>
      <w:r/>
    </w:p>
    <w:p>
      <w:pPr>
        <w:pStyle w:val="1007"/>
        <w:ind w:firstLine="539"/>
        <w:jc w:val="both"/>
        <w:spacing w:before="0" w:beforeAutospacing="0" w:after="0" w:afterAutospacing="0"/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6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)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доп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олнить пунктом 9.2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следующего содержания:</w:t>
      </w:r>
      <w:r/>
    </w:p>
    <w:p>
      <w:pPr>
        <w:pStyle w:val="1007"/>
        <w:ind w:firstLine="539"/>
        <w:jc w:val="both"/>
        <w:spacing w:before="0" w:beforeAutospacing="0" w:after="0" w:afterAutospacing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«9.2. Министерство в порядке, аналогичному порядку формирования объявления о проведении отбора, устано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вленному пунктом 8 настоящего Положения, вправе внести изменения в объявление о проведении отбора, которое осуществляется не позднее наступления даты окончания приема заявок с соблюдением следующих условий:</w:t>
      </w:r>
      <w:r/>
    </w:p>
    <w:p>
      <w:pPr>
        <w:pStyle w:val="1007"/>
        <w:ind w:firstLine="539"/>
        <w:jc w:val="both"/>
        <w:spacing w:before="0" w:beforeAutospacing="0" w:after="0" w:afterAutospacing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1) срок подачи заявок должен быть продлен таким об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разом, чтобы со дня, следующего за днем внесения таких изменений, до даты окончания приема заявок указанный срок составлял не менее 3 календарных дней; </w:t>
      </w:r>
      <w:r/>
    </w:p>
    <w:p>
      <w:pPr>
        <w:pStyle w:val="1007"/>
        <w:ind w:firstLine="539"/>
        <w:jc w:val="both"/>
        <w:spacing w:before="0" w:beforeAutospacing="0" w:after="0" w:afterAutospacing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2) при внесении изменений в объявление о проведении отбора изменение способа отбора не допускается;</w:t>
      </w:r>
      <w:r/>
    </w:p>
    <w:p>
      <w:pPr>
        <w:pStyle w:val="1007"/>
        <w:ind w:firstLine="539"/>
        <w:jc w:val="both"/>
        <w:spacing w:before="0" w:beforeAutospacing="0" w:after="0" w:afterAutospacing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3)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Организаций  внести изменения в заявки в соответствии с пунктом 11 настоящ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его Положения; </w:t>
      </w:r>
      <w:r/>
    </w:p>
    <w:p>
      <w:pPr>
        <w:pStyle w:val="1007"/>
        <w:ind w:firstLine="539"/>
        <w:jc w:val="both"/>
        <w:spacing w:before="0" w:beforeAutospacing="0" w:after="0" w:afterAutospacing="0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4) Организации, подавшие заявки, уведомляются о внесении изменений в объявление о проведении отбора не позднее дня, следующего за днем внесения изменений в объявление о проведении отбора, с использованием системы «Электронный бюджет».»;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Style w:val="1007"/>
        <w:ind w:firstLine="539"/>
        <w:jc w:val="both"/>
        <w:spacing w:before="0" w:beforeAutospacing="0" w:after="0" w:afterAutospacing="0"/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7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) пу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нкт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ы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11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– 13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.1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изложить в следующей редакции: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</w:r>
    </w:p>
    <w:p>
      <w:pPr>
        <w:pStyle w:val="1007"/>
        <w:ind w:firstLine="539"/>
        <w:jc w:val="both"/>
        <w:spacing w:before="0" w:beforeAutospacing="0" w:after="0" w:afterAutospacing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«11. Требования, предъявляемые к форме и содержанию заявок, подаваемых Организациями:</w:t>
      </w:r>
      <w:r/>
    </w:p>
    <w:p>
      <w:pPr>
        <w:pStyle w:val="1007"/>
        <w:ind w:firstLine="539"/>
        <w:jc w:val="both"/>
        <w:spacing w:before="0" w:beforeAutospacing="0" w:after="0" w:afterAutospacing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1) заявка подается Организацией в соответствии с требованиями и в сроки, указанные в объявлении о проведении отбора. Датой представл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ения Организацией заявки считается день ее подписания усиленной квалифицированной подписью руководителя Организации или уполномоченного им лица с присвоением заявке регистрационного номера в системе «Электронный бюджет»;</w:t>
      </w:r>
      <w:r/>
    </w:p>
    <w:p>
      <w:pPr>
        <w:pStyle w:val="1007"/>
        <w:ind w:firstLine="539"/>
        <w:jc w:val="both"/>
        <w:spacing w:before="0" w:beforeAutospacing="0" w:after="0" w:afterAutospacing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2) заявка формируется Организацией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 электронной форме посредством заполнения соответствующих экранных форм веб-интерфейса системы «Электронный бюджет» и представления в систему «Электронный бюджет» электронных документов (документов на бумажном носителе, преобразованных в электронную форму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путем сканирования) следующих документов:</w:t>
      </w:r>
      <w:r/>
    </w:p>
    <w:p>
      <w:pPr>
        <w:pStyle w:val="1007"/>
        <w:ind w:firstLine="539"/>
        <w:jc w:val="both"/>
        <w:spacing w:before="0" w:beforeAutospacing="0" w:after="0" w:afterAutospacing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а) реестр фактич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ески произведенных Организацией в отчетном году затрат на приобретение основных средств и (или) запасных частей к основным средствам по форме согласно приложению 2 к настоящему Положению, с приложением следующих подтверждающих указанные затраты документов:</w:t>
      </w:r>
      <w:r/>
    </w:p>
    <w:p>
      <w:pPr>
        <w:pStyle w:val="1007"/>
        <w:ind w:firstLine="539"/>
        <w:jc w:val="both"/>
        <w:spacing w:before="0" w:beforeAutospacing="0" w:after="0" w:afterAutospacing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договоров (контрактов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) на приобретение в собственность основных средств и (или) запасных частей к основным средствам и (или) договоров лизинга (сублизинга), в том числе графиков погашения лизинговых платежей и сведений о стоимости предмета лизинга;</w:t>
      </w:r>
      <w:r/>
    </w:p>
    <w:p>
      <w:pPr>
        <w:pStyle w:val="1007"/>
        <w:ind w:firstLine="539"/>
        <w:jc w:val="both"/>
        <w:spacing w:before="0" w:beforeAutospacing="0" w:after="0" w:afterAutospacing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платежных документов с отмет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кой об исполнении платежа, подтверждающих оплату Организацией основных средств и (или) запасных частей к основным средствам и (или) подтверждающих уплату лизинговых платежей;</w:t>
      </w:r>
      <w:r/>
    </w:p>
    <w:p>
      <w:pPr>
        <w:pStyle w:val="1007"/>
        <w:ind w:firstLine="539"/>
        <w:jc w:val="both"/>
        <w:spacing w:before="0" w:beforeAutospacing="0" w:after="0" w:afterAutospacing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документов, подтверждающие исполнение обязательств по договорам поставки (приобре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тения) основных средств и (или) запасных частей к основным средствам (товарные накладные, акты об исполнении обязательств) и (или) договорам лизинга (акты приема-передачи имущества в лизинг);</w:t>
      </w:r>
      <w:r/>
    </w:p>
    <w:p>
      <w:pPr>
        <w:pStyle w:val="1007"/>
        <w:ind w:firstLine="539"/>
        <w:jc w:val="both"/>
        <w:spacing w:before="0" w:beforeAutospacing="0" w:after="0" w:afterAutospacing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актов ввода в эксплуатацию основных средств, а также инвентарных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карточек учета объектов основных средств;</w:t>
      </w:r>
      <w:r/>
    </w:p>
    <w:p>
      <w:pPr>
        <w:pStyle w:val="1007"/>
        <w:ind w:firstLine="539"/>
        <w:jc w:val="both"/>
        <w:spacing w:before="0" w:beforeAutospacing="0" w:after="0" w:afterAutospacing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б) расчета размера субсидии в соответствии с пунктом 17-19 настоящего Положения;</w:t>
      </w:r>
      <w:r/>
    </w:p>
    <w:p>
      <w:pPr>
        <w:pStyle w:val="1007"/>
        <w:ind w:firstLine="539"/>
        <w:jc w:val="both"/>
        <w:spacing w:before="0" w:beforeAutospacing="0" w:after="0" w:afterAutospacing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в) согласия на публикацию (размещение) в информационно-телекоммуникационной сети «Интернет» информации об Организации, о подаваемой зая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вке, а также иной информации об Организации, связанной с соответствующим отбором получателей субсидии и результатом предоставления субсидии, подаваемое посредством заполнения соответствующих экранных форм веб-интерфейса системы «Электронный бюджет»;</w:t>
      </w:r>
      <w:r/>
    </w:p>
    <w:p>
      <w:pPr>
        <w:pStyle w:val="1007"/>
        <w:ind w:firstLine="539"/>
        <w:jc w:val="both"/>
        <w:spacing w:before="0" w:beforeAutospacing="0" w:after="0" w:afterAutospacing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4) отв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етственность за полноту и достоверность информации и документов, содержащихся в заявке, а также своевременность их представления несет Организация в соответствии с законодательством Российской Федерации;</w:t>
      </w:r>
      <w:r/>
    </w:p>
    <w:p>
      <w:pPr>
        <w:pStyle w:val="1007"/>
        <w:ind w:firstLine="539"/>
        <w:jc w:val="both"/>
        <w:spacing w:before="0" w:beforeAutospacing="0" w:after="0" w:afterAutospacing="0"/>
        <w:rPr>
          <w:strike/>
          <w:color w:val="000000" w:themeColor="text1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5) электронные документы, включаемые в заявку, должн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и осуществить ознакомление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с их содержимым без специальных программ или технологических средств.</w:t>
      </w:r>
      <w:r>
        <w:rPr>
          <w:strike/>
          <w:color w:val="000000" w:themeColor="text1"/>
        </w:rPr>
      </w:r>
      <w:r>
        <w:rPr>
          <w:strike/>
          <w:color w:val="000000" w:themeColor="text1"/>
        </w:rPr>
      </w:r>
    </w:p>
    <w:p>
      <w:pPr>
        <w:pStyle w:val="1007"/>
        <w:ind w:firstLine="539"/>
        <w:jc w:val="both"/>
        <w:spacing w:before="0" w:beforeAutospacing="0" w:after="0" w:afterAutospacing="0"/>
        <w:rPr>
          <w:rFonts w:ascii="PT Astra Serif" w:hAnsi="PT Astra Serif" w:eastAsia="PT Astra Serif" w:cs="PT Astra Serif"/>
          <w:sz w:val="28"/>
          <w:szCs w:val="28"/>
        </w:rPr>
      </w:pPr>
      <w:r>
        <w:rPr>
          <w:rFonts w:ascii="PT Astra Serif" w:hAnsi="PT Astra Serif" w:eastAsia="PT Astra Serif" w:cs="PT Astra Serif"/>
          <w:strike/>
          <w:color w:val="c00000"/>
          <w:sz w:val="28"/>
          <w:szCs w:val="28"/>
        </w:rPr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12. Отзыв заявки осуществляется Организацией посредством заполнения соответствующих экранны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х форм веб-интерфейса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системы «Электронный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бюджет» не позднее 1 рабочего дня до дня завершения подачи заявок, указанного в объявлении о проведении отбора.</w:t>
      </w:r>
      <w:r>
        <w:rPr>
          <w:rFonts w:ascii="PT Astra Serif" w:hAnsi="PT Astra Serif" w:eastAsia="PT Astra Serif" w:cs="PT Astra Serif"/>
          <w:sz w:val="28"/>
          <w:szCs w:val="28"/>
        </w:rPr>
      </w:r>
      <w:r>
        <w:rPr>
          <w:rFonts w:ascii="PT Astra Serif" w:hAnsi="PT Astra Serif" w:eastAsia="PT Astra Serif" w:cs="PT Astra Serif"/>
          <w:sz w:val="28"/>
          <w:szCs w:val="28"/>
        </w:rPr>
      </w:r>
    </w:p>
    <w:p>
      <w:pPr>
        <w:pStyle w:val="1007"/>
        <w:ind w:firstLine="539"/>
        <w:jc w:val="both"/>
        <w:spacing w:before="0" w:beforeAutospacing="0" w:after="0" w:afterAutospacing="0"/>
        <w:rPr>
          <w:strike/>
          <w:color w:val="000000" w:themeColor="text1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Внесение изменений в заявку осуществляется Организацией не позднее </w:t>
        <w:br/>
        <w:t xml:space="preserve">1-го рабочего дня до дня окончания приема заявок, указан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ного в объявлении о проведении отбора, в порядке, аналогичном порядку, предусмотренному для формирования заявки, указанному в пункте 11 настоящего Пол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ожения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.</w:t>
      </w:r>
      <w:r>
        <w:rPr>
          <w:strike/>
          <w:color w:val="000000" w:themeColor="text1"/>
        </w:rPr>
      </w:r>
      <w:r>
        <w:rPr>
          <w:strike/>
          <w:color w:val="000000" w:themeColor="text1"/>
        </w:rPr>
      </w:r>
    </w:p>
    <w:p>
      <w:pPr>
        <w:pStyle w:val="1007"/>
        <w:ind w:firstLine="709"/>
        <w:jc w:val="both"/>
        <w:spacing w:before="0" w:beforeAutospacing="0" w:after="0" w:afterAutospacing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13. Любая Организация со дня размещения объявления о проведении отбора на едином портале не позднее 5-го рабочего дня до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дня окончания приема заявок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вправе направить Министерству не более 5 запросов о разъяснении положений объявления о проведении отбора п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утем формирования в системе «Электронный бюджет» соответствующего запроса.</w:t>
      </w:r>
      <w:r/>
    </w:p>
    <w:p>
      <w:pPr>
        <w:pStyle w:val="1007"/>
        <w:ind w:firstLine="709"/>
        <w:jc w:val="both"/>
        <w:spacing w:before="0" w:beforeAutospacing="0" w:after="0" w:afterAutospacing="0"/>
      </w:pPr>
      <w:r>
        <w:rPr>
          <w:rFonts w:ascii="PT Astra Serif" w:hAnsi="PT Astra Serif" w:eastAsia="PT Astra Serif" w:cs="PT Astra Serif"/>
          <w:sz w:val="28"/>
          <w:szCs w:val="28"/>
        </w:rPr>
        <w:t xml:space="preserve">Министерство в ответ на запрос, указанный в абзаце первом настоящего пункта, направляет Организации разъяснение положений объявления о проведении отбора в срок не позднее 1-го рабоч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его дня до 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дня окончания приема заявок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 путем формирования в системе «Электронный бюджет» соответствующего разъяснения.</w:t>
      </w:r>
      <w:r/>
    </w:p>
    <w:p>
      <w:pPr>
        <w:pStyle w:val="1007"/>
        <w:ind w:firstLine="709"/>
        <w:jc w:val="both"/>
        <w:spacing w:before="0" w:beforeAutospacing="0" w:after="0" w:afterAutospacing="0"/>
        <w:rPr>
          <w:rFonts w:ascii="PT Astra Serif" w:hAnsi="PT Astra Serif" w:cs="PT Astra Serif"/>
          <w:strike/>
          <w:color w:val="000000" w:themeColor="text1"/>
          <w:sz w:val="28"/>
          <w:szCs w:val="28"/>
        </w:rPr>
      </w:pPr>
      <w:r>
        <w:rPr>
          <w:rFonts w:ascii="PT Astra Serif" w:hAnsi="PT Astra Serif" w:eastAsia="PT Astra Serif" w:cs="PT Astra Serif"/>
          <w:sz w:val="28"/>
          <w:szCs w:val="28"/>
        </w:rPr>
        <w:t xml:space="preserve">Представленное Министерством разъяснение положений объявления о проведении отбора Организаций не должно изменять суть информации, содержа</w:t>
      </w:r>
      <w:r>
        <w:rPr>
          <w:rFonts w:ascii="PT Astra Serif" w:hAnsi="PT Astra Serif" w:eastAsia="PT Astra Serif" w:cs="PT Astra Serif"/>
          <w:sz w:val="28"/>
          <w:szCs w:val="28"/>
        </w:rPr>
        <w:t xml:space="preserve">щейся в указанном объявлении. Доступ к разъяснению, формируемому в системе «Электронный бюджет» в соответствии с абзацем вторым настоящего пункта, предоставляется</w:t>
      </w:r>
      <w:r>
        <w:rPr>
          <w:rFonts w:ascii="PT Astra Serif" w:hAnsi="PT Astra Serif" w:eastAsia="PT Astra Serif" w:cs="PT Astra Serif"/>
          <w:color w:val="000000" w:themeColor="text1"/>
          <w:sz w:val="28"/>
          <w:szCs w:val="28"/>
        </w:rPr>
        <w:t xml:space="preserve"> всем участникам отбора.</w:t>
      </w:r>
      <w:r>
        <w:rPr>
          <w:rFonts w:ascii="PT Astra Serif" w:hAnsi="PT Astra Serif" w:cs="PT Astra Serif"/>
          <w:strike/>
          <w:color w:val="000000" w:themeColor="text1"/>
          <w:sz w:val="28"/>
          <w:szCs w:val="28"/>
        </w:rPr>
      </w:r>
      <w:r>
        <w:rPr>
          <w:rFonts w:ascii="PT Astra Serif" w:hAnsi="PT Astra Serif" w:cs="PT Astra Serif"/>
          <w:strike/>
          <w:color w:val="000000" w:themeColor="text1"/>
          <w:sz w:val="28"/>
          <w:szCs w:val="28"/>
        </w:rPr>
      </w:r>
    </w:p>
    <w:p>
      <w:pPr>
        <w:ind w:firstLine="709"/>
        <w:jc w:val="both"/>
      </w:pPr>
      <w:r>
        <w:rPr>
          <w:rFonts w:ascii="PT Astra Serif" w:hAnsi="PT Astra Serif" w:eastAsia="PT Astra Serif" w:cs="PT Astra Serif"/>
        </w:rPr>
        <w:t xml:space="preserve">13.1. Правила рассм</w:t>
      </w:r>
      <w:r>
        <w:rPr>
          <w:rFonts w:ascii="PT Astra Serif" w:hAnsi="PT Astra Serif" w:eastAsia="PT Astra Serif" w:cs="PT Astra Serif"/>
        </w:rPr>
        <w:t xml:space="preserve">отрения заявок:</w:t>
      </w:r>
      <w:r/>
    </w:p>
    <w:p>
      <w:pPr>
        <w:ind w:firstLine="709"/>
        <w:jc w:val="both"/>
        <w:rPr>
          <w:strike/>
          <w:color w:val="000000" w:themeColor="text1"/>
        </w:rPr>
      </w:pPr>
      <w:r>
        <w:rPr>
          <w:rFonts w:ascii="PT Astra Serif" w:hAnsi="PT Astra Serif" w:eastAsia="PT Astra Serif" w:cs="PT Astra Serif"/>
        </w:rPr>
        <w:t xml:space="preserve">1) не позднее 1-го рабочего дня, следующего за днем окончания срока подачи заявок, установленного в объявлении о проведении отбора</w:t>
      </w:r>
      <w:r>
        <w:rPr>
          <w:rFonts w:ascii="PT Astra Serif" w:hAnsi="PT Astra Serif" w:eastAsia="PT Astra Serif" w:cs="PT Astra Serif"/>
        </w:rPr>
        <w:t xml:space="preserve">, в системе «Электронный бюджет» Министерству открывается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доступ к поданным Организациями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заявкам для их рассмотрения.</w:t>
      </w:r>
      <w:r>
        <w:rPr>
          <w:strike/>
          <w:color w:val="000000" w:themeColor="text1"/>
        </w:rPr>
      </w:r>
      <w:r>
        <w:rPr>
          <w:strike/>
          <w:color w:val="000000" w:themeColor="text1"/>
        </w:rPr>
      </w:r>
    </w:p>
    <w:p>
      <w:pPr>
        <w:ind w:firstLine="709"/>
        <w:jc w:val="both"/>
      </w:pPr>
      <w:r>
        <w:rPr>
          <w:rFonts w:ascii="PT Astra Serif" w:hAnsi="PT Astra Serif" w:eastAsia="PT Astra Serif" w:cs="PT Astra Serif"/>
          <w:color w:val="000000" w:themeColor="text1"/>
        </w:rPr>
        <w:t xml:space="preserve">Министерством в объяв</w:t>
      </w:r>
      <w:r>
        <w:rPr>
          <w:rFonts w:ascii="PT Astra Serif" w:hAnsi="PT Astra Serif" w:eastAsia="PT Astra Serif" w:cs="PT Astra Serif"/>
        </w:rPr>
        <w:t xml:space="preserve">лении о проведении отбора может быть определена дата до окончания срока подачи заявок, после наступления которой Министерству открывается доступ в системе «Электронный бюджет» к поданным Организациями заявкам;</w:t>
      </w:r>
      <w:r/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</w:rPr>
        <w:t xml:space="preserve">2) Министерство не п</w:t>
      </w:r>
      <w:r>
        <w:rPr>
          <w:rFonts w:ascii="PT Astra Serif" w:hAnsi="PT Astra Serif" w:eastAsia="PT Astra Serif" w:cs="PT Astra Serif"/>
        </w:rPr>
        <w:t xml:space="preserve">озднее 1-го рабочего дня, следующего за днем вскрытия заявок, установленного в объявлении о проведении отбора</w:t>
      </w:r>
      <w:r>
        <w:rPr>
          <w:rFonts w:ascii="PT Astra Serif" w:hAnsi="PT Astra Serif" w:eastAsia="PT Astra Serif" w:cs="PT Astra Serif"/>
        </w:rPr>
        <w:t xml:space="preserve">,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подписывает усиленной квалифицированной электронной подписью министра (уполномоченного им лица) в системе «Электронный бюджет» автоматически сформ</w:t>
      </w:r>
      <w:r>
        <w:rPr>
          <w:rFonts w:ascii="PT Astra Serif" w:hAnsi="PT Astra Serif" w:eastAsia="PT Astra Serif" w:cs="PT Astra Serif"/>
          <w:color w:val="000000" w:themeColor="text1"/>
        </w:rPr>
        <w:t xml:space="preserve">ированный на едином портале протокол вскрытия заявок</w:t>
      </w:r>
      <w:r>
        <w:rPr>
          <w:rFonts w:ascii="PT Astra Serif" w:hAnsi="PT Astra Serif" w:eastAsia="PT Astra Serif" w:cs="PT Astra Serif"/>
          <w:color w:val="000000" w:themeColor="text1"/>
        </w:rPr>
        <w:t xml:space="preserve">, который </w:t>
      </w:r>
      <w:r>
        <w:rPr>
          <w:rFonts w:ascii="PT Astra Serif" w:hAnsi="PT Astra Serif" w:eastAsia="PT Astra Serif" w:cs="PT Astra Serif"/>
          <w:color w:val="000000" w:themeColor="text1"/>
        </w:rPr>
        <w:t xml:space="preserve">размещается на едином портале не позднее 1-го рабочего дня, следующего за днем его подписания</w:t>
      </w:r>
      <w:r>
        <w:rPr>
          <w:rFonts w:ascii="PT Astra Serif" w:hAnsi="PT Astra Serif" w:eastAsia="PT Astra Serif" w:cs="PT Astra Serif"/>
          <w:color w:val="000000" w:themeColor="text1"/>
        </w:rPr>
        <w:t xml:space="preserve">, и со</w:t>
      </w:r>
      <w:r>
        <w:rPr>
          <w:rFonts w:ascii="PT Astra Serif" w:hAnsi="PT Astra Serif" w:eastAsia="PT Astra Serif" w:cs="PT Astra Serif"/>
          <w:color w:val="000000" w:themeColor="text1"/>
        </w:rPr>
        <w:t xml:space="preserve">держит</w:t>
      </w:r>
      <w:r>
        <w:rPr>
          <w:rFonts w:ascii="PT Astra Serif" w:hAnsi="PT Astra Serif" w:eastAsia="PT Astra Serif" w:cs="PT Astra Serif"/>
          <w:color w:val="000000" w:themeColor="text1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</w:rPr>
        <w:t xml:space="preserve">следующую информ</w:t>
      </w:r>
      <w:r>
        <w:rPr>
          <w:rFonts w:ascii="PT Astra Serif" w:hAnsi="PT Astra Serif" w:eastAsia="PT Astra Serif" w:cs="PT Astra Serif"/>
          <w:color w:val="000000" w:themeColor="text1"/>
        </w:rPr>
        <w:t xml:space="preserve">ацию о поступивших для участия в отборе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заявках: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</w:pPr>
      <w:r>
        <w:rPr>
          <w:rFonts w:ascii="PT Astra Serif" w:hAnsi="PT Astra Serif" w:eastAsia="PT Astra Serif" w:cs="PT Astra Serif"/>
        </w:rPr>
        <w:t xml:space="preserve">а) регистрационный номер заявки;</w:t>
      </w:r>
      <w:r/>
    </w:p>
    <w:p>
      <w:pPr>
        <w:ind w:firstLine="709"/>
        <w:jc w:val="both"/>
      </w:pPr>
      <w:r>
        <w:rPr>
          <w:rFonts w:ascii="PT Astra Serif" w:hAnsi="PT Astra Serif" w:eastAsia="PT Astra Serif" w:cs="PT Astra Serif"/>
        </w:rPr>
        <w:t xml:space="preserve">б) дата и время поступления заявки;</w:t>
      </w:r>
      <w:r/>
    </w:p>
    <w:p>
      <w:pPr>
        <w:ind w:firstLine="709"/>
        <w:jc w:val="both"/>
      </w:pPr>
      <w:r>
        <w:rPr>
          <w:rFonts w:ascii="PT Astra Serif" w:hAnsi="PT Astra Serif" w:eastAsia="PT Astra Serif" w:cs="PT Astra Serif"/>
        </w:rPr>
        <w:t xml:space="preserve">в) полное наименование Организации;</w:t>
      </w:r>
      <w:r/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г) адрес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Организации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</w:pPr>
      <w:r>
        <w:rPr>
          <w:rFonts w:ascii="PT Astra Serif" w:hAnsi="PT Astra Serif" w:eastAsia="PT Astra Serif" w:cs="PT Astra Serif"/>
        </w:rPr>
        <w:t xml:space="preserve">д) запрашиваемый Организацией размер субсидии.</w:t>
      </w:r>
      <w:r/>
    </w:p>
    <w:p>
      <w:pPr>
        <w:ind w:firstLine="709"/>
        <w:jc w:val="both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3) Министерство в течение 10 рабочих дней с даты размещения на едином портале протокола вскрытия заявок осуществляет их рассмотрение, в том числе проверяет в порядке очередности регистрации заявок соответствие</w:t>
      </w:r>
      <w:r>
        <w:rPr>
          <w:rFonts w:ascii="PT Astra Serif" w:hAnsi="PT Astra Serif" w:eastAsia="PT Astra Serif" w:cs="PT Astra Serif"/>
        </w:rPr>
        <w:t xml:space="preserve"> Организаций и поданных ими заявок </w:t>
      </w:r>
      <w:r>
        <w:rPr>
          <w:rFonts w:ascii="PT Astra Serif" w:hAnsi="PT Astra Serif" w:eastAsia="PT Astra Serif" w:cs="PT Astra Serif"/>
        </w:rPr>
        <w:t xml:space="preserve">категориям отбора, критериям отбора</w:t>
      </w:r>
      <w:r>
        <w:rPr>
          <w:rFonts w:ascii="PT Astra Serif" w:hAnsi="PT Astra Serif" w:eastAsia="PT Astra Serif" w:cs="PT Astra Serif"/>
        </w:rPr>
        <w:t xml:space="preserve"> и требованиям, установленным соответственно пунктами 5, 6, 10 и 11 настоящего Положения и указанным в объявлении о проведении отбора.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ind w:firstLine="709"/>
        <w:jc w:val="both"/>
        <w:tabs>
          <w:tab w:val="left" w:pos="1800" w:leader="none"/>
        </w:tabs>
        <w:rPr>
          <w:strike/>
          <w:color w:val="000000" w:themeColor="text1"/>
        </w:rPr>
      </w:pPr>
      <w:r>
        <w:rPr>
          <w:rFonts w:ascii="PT Astra Serif" w:hAnsi="PT Astra Serif"/>
        </w:rPr>
        <w:t xml:space="preserve">При рассмотрении заявок в случае выявления несоответствия предста</w:t>
      </w:r>
      <w:r>
        <w:rPr>
          <w:rFonts w:ascii="PT Astra Serif" w:hAnsi="PT Astra Serif"/>
        </w:rPr>
        <w:t xml:space="preserve">вленных Организациями заявок или приложенных к ним документов требованиям, установленным пунктом </w:t>
      </w:r>
      <w:r>
        <w:rPr>
          <w:rFonts w:ascii="PT Astra Serif" w:hAnsi="PT Astra Serif"/>
        </w:rPr>
        <w:t xml:space="preserve">11 настоящего Положения, </w:t>
      </w:r>
      <w:r>
        <w:rPr>
          <w:rFonts w:ascii="PT Astra Serif" w:hAnsi="PT Astra Serif"/>
        </w:rPr>
        <w:t xml:space="preserve">Министерство не позднее чем за 6 рабочих дней до дня окончания срока рассмотрения заявок направляет такие заявки на доработку с указан</w:t>
      </w:r>
      <w:r>
        <w:rPr>
          <w:rFonts w:ascii="PT Astra Serif" w:hAnsi="PT Astra Serif"/>
        </w:rPr>
        <w:t xml:space="preserve">ием оснований для их возврата, а также положений заявок, нуждающихся в доработк</w:t>
      </w:r>
      <w:r>
        <w:rPr>
          <w:rFonts w:ascii="PT Astra Serif" w:hAnsi="PT Astra Serif"/>
        </w:rPr>
        <w:t xml:space="preserve">е.</w:t>
      </w:r>
      <w:r>
        <w:rPr>
          <w:strike/>
          <w:color w:val="000000" w:themeColor="text1"/>
        </w:rPr>
      </w:r>
      <w:r>
        <w:rPr>
          <w:strike/>
          <w:color w:val="000000" w:themeColor="text1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Решения Министерства о возврате заявок на доработку принимаются в равной мере ко всем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Организациям</w:t>
      </w:r>
      <w:r>
        <w:rPr>
          <w:rFonts w:ascii="PT Astra Serif" w:hAnsi="PT Astra Serif" w:eastAsia="PT Astra Serif" w:cs="PT Astra Serif"/>
          <w:color w:val="000000" w:themeColor="text1"/>
        </w:rPr>
        <w:t xml:space="preserve">, при рассмотрении заявок которых выявлены основания для их возврата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на доработку, а также доводятся до них с использованием системы «Электронный бюджет» в течение 1-го рабочего дня со дня принятия Министерством указанных решений с указанием оснований для возврата заявок, а также положений заявок, нуждающихся в доработке. 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Организация обязана доработать и в порядке, установленном подпунктом 2 пункта 1</w:t>
      </w:r>
      <w:r>
        <w:rPr>
          <w:rFonts w:ascii="PT Astra Serif" w:hAnsi="PT Astra Serif" w:eastAsia="PT Astra Serif" w:cs="PT Astra Serif"/>
          <w:color w:val="000000" w:themeColor="text1"/>
        </w:rPr>
        <w:t xml:space="preserve">1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настоящего Положения, направить скорректированную заявку в Министерство в течение 4-х рабочих дней со дня получения заявки на доработку. 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Повторное направление Министерством заявок заявителям на доработку не допускается;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rPr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  <w:t xml:space="preserve">4)</w:t>
      </w:r>
      <w:r>
        <w:rPr>
          <w:rFonts w:ascii="PT Astra Serif" w:hAnsi="PT Astra Serif" w:eastAsia="PT Astra Serif" w:cs="PT Astra Serif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highlight w:val="none"/>
        </w:rPr>
        <w:t xml:space="preserve">при рассмотрении заявок</w:t>
      </w:r>
      <w:r>
        <w:rPr>
          <w:rFonts w:ascii="PT Astra Serif" w:hAnsi="PT Astra Serif" w:eastAsia="PT Astra Serif" w:cs="PT Astra Serif"/>
          <w:color w:val="000000" w:themeColor="text1"/>
          <w:highlight w:val="none"/>
        </w:rPr>
        <w:t xml:space="preserve"> </w:t>
      </w:r>
      <w:r>
        <w:rPr>
          <w:rFonts w:ascii="PT Astra Serif" w:hAnsi="PT Astra Serif" w:eastAsia="PT Astra Serif" w:cs="PT Astra Serif"/>
          <w:highlight w:val="none"/>
        </w:rPr>
        <w:t xml:space="preserve">проверка Организаций на соответствие</w:t>
      </w:r>
      <w:r>
        <w:rPr>
          <w:rFonts w:ascii="PT Astra Serif" w:hAnsi="PT Astra Serif" w:eastAsia="PT Astra Serif" w:cs="PT Astra Serif"/>
          <w:highlight w:val="none"/>
        </w:rPr>
        <w:t xml:space="preserve"> требованиям, определенным в пункте 10 настоящего Положения,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</w:t>
      </w:r>
      <w:r>
        <w:rPr>
          <w:rFonts w:ascii="PT Astra Serif" w:hAnsi="PT Astra Serif" w:eastAsia="PT Astra Serif" w:cs="PT Astra Serif"/>
          <w:highlight w:val="none"/>
        </w:rPr>
        <w:t xml:space="preserve">заимодействия (при наличии технической возможности).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  <w:t xml:space="preserve">В случае отсутствия технической возможности осуществления автоматической проверки Организации на соответствие требованиями, определенным в пункте 10 настоящего Положения, в системе «Электронный бюджет» ее соответствие </w:t>
      </w:r>
      <w:r>
        <w:rPr>
          <w:rFonts w:ascii="PT Astra Serif" w:hAnsi="PT Astra Serif" w:eastAsia="Times New Roman"/>
        </w:rPr>
        <w:t xml:space="preserve">указанным требованиям устанавливается на основании проставленных Организацией в электронном виде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ind w:firstLine="709"/>
        <w:jc w:val="both"/>
        <w:rPr>
          <w:color w:val="000000" w:themeColor="text1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  <w:t xml:space="preserve">При проведении проверки</w:t>
      </w:r>
      <w:r>
        <w:rPr>
          <w:rFonts w:ascii="PT Astra Serif" w:hAnsi="PT Astra Serif" w:eastAsia="PT Astra Serif" w:cs="PT Astra Serif"/>
          <w:highlight w:val="none"/>
        </w:rPr>
        <w:t xml:space="preserve"> Министерство в порядке межведомственного взаимодействия запрашивает у соответствующих </w:t>
      </w:r>
      <w:r>
        <w:rPr>
          <w:rFonts w:ascii="PT Astra Serif" w:hAnsi="PT Astra Serif" w:eastAsia="PT Astra Serif" w:cs="PT Astra Serif"/>
          <w:highlight w:val="none"/>
        </w:rPr>
        <w:t xml:space="preserve">органов государственной власти документы (сведения) в отношении Организаций по состоянию н</w:t>
      </w:r>
      <w:r>
        <w:rPr>
          <w:rFonts w:ascii="PT Astra Serif" w:hAnsi="PT Astra Serif" w:eastAsia="PT Astra Serif" w:cs="PT Astra Serif"/>
          <w:color w:val="000000" w:themeColor="text1"/>
          <w:highlight w:val="none"/>
        </w:rPr>
        <w:t xml:space="preserve">а дату формирования соответствующих запросов для подтверждения соответствия</w:t>
      </w:r>
      <w:r>
        <w:rPr>
          <w:rFonts w:ascii="PT Astra Serif" w:hAnsi="PT Astra Serif" w:eastAsia="PT Astra Serif" w:cs="PT Astra Serif"/>
          <w:color w:val="000000" w:themeColor="text1"/>
          <w:highlight w:val="none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  <w:highlight w:val="none"/>
        </w:rPr>
        <w:t xml:space="preserve">Организаций</w:t>
      </w:r>
      <w:r>
        <w:rPr>
          <w:rFonts w:ascii="PT Astra Serif" w:hAnsi="PT Astra Serif" w:eastAsia="PT Astra Serif" w:cs="PT Astra Serif"/>
          <w:color w:val="000000" w:themeColor="text1"/>
          <w:highlight w:val="none"/>
        </w:rPr>
        <w:t xml:space="preserve"> требованиям, указанным в пункте 10 настоящего Положения;</w:t>
      </w:r>
      <w:r>
        <w:rPr>
          <w:color w:val="000000" w:themeColor="text1"/>
          <w:highlight w:val="none"/>
        </w:rPr>
      </w:r>
      <w:r>
        <w:rPr>
          <w:color w:val="000000" w:themeColor="text1"/>
          <w:highlight w:val="none"/>
        </w:rPr>
      </w:r>
    </w:p>
    <w:p>
      <w:pPr>
        <w:ind w:firstLine="709"/>
        <w:jc w:val="both"/>
      </w:pPr>
      <w:r>
        <w:rPr>
          <w:rFonts w:ascii="PT Astra Serif" w:hAnsi="PT Astra Serif" w:eastAsia="PT Astra Serif" w:cs="PT Astra Serif"/>
        </w:rPr>
        <w:t xml:space="preserve">5)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при рассмотрении заявок</w:t>
      </w:r>
      <w:r>
        <w:rPr>
          <w:rFonts w:ascii="PT Astra Serif" w:hAnsi="PT Astra Serif" w:eastAsia="PT Astra Serif" w:cs="PT Astra Serif"/>
          <w:color w:val="000000" w:themeColor="text1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Министерство вправе осуществит</w:t>
      </w:r>
      <w:r>
        <w:rPr>
          <w:rFonts w:ascii="PT Astra Serif" w:hAnsi="PT Astra Serif" w:eastAsia="PT Astra Serif" w:cs="PT Astra Serif"/>
          <w:color w:val="000000" w:themeColor="text1"/>
        </w:rPr>
        <w:t xml:space="preserve">ь запрос у Организации разъяснени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й</w:t>
      </w:r>
      <w:r>
        <w:rPr>
          <w:rFonts w:ascii="PT Astra Serif" w:hAnsi="PT Astra Serif" w:eastAsia="PT Astra Serif" w:cs="PT Astra Serif"/>
          <w:color w:val="000000" w:themeColor="text1"/>
        </w:rPr>
        <w:t xml:space="preserve"> </w:t>
      </w:r>
      <w:r>
        <w:rPr>
          <w:rFonts w:ascii="PT Astra Serif" w:hAnsi="PT Astra Serif" w:eastAsia="PT Astra Serif" w:cs="PT Astra Serif"/>
        </w:rPr>
        <w:t xml:space="preserve">в отношении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представленных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документов и информации с использованием системы «Электронный </w:t>
      </w:r>
      <w:r>
        <w:rPr>
          <w:rFonts w:ascii="PT Astra Serif" w:hAnsi="PT Astra Serif" w:eastAsia="PT Astra Serif" w:cs="PT Astra Serif"/>
        </w:rPr>
        <w:t xml:space="preserve">бюджет», направляемый при необходимости в равной мере всем участникам отбора.</w:t>
      </w:r>
      <w:r>
        <w:rPr>
          <w:rFonts w:ascii="PT Astra Serif" w:hAnsi="PT Astra Serif" w:eastAsia="PT Astra Serif" w:cs="PT Astra Serif"/>
          <w:strike/>
          <w:color w:val="c00000"/>
        </w:rPr>
      </w:r>
      <w:r/>
    </w:p>
    <w:p>
      <w:pPr>
        <w:ind w:firstLine="709"/>
        <w:jc w:val="both"/>
      </w:pPr>
      <w:r>
        <w:rPr>
          <w:rFonts w:ascii="PT Astra Serif" w:hAnsi="PT Astra Serif" w:eastAsia="PT Astra Serif" w:cs="PT Astra Serif"/>
        </w:rPr>
        <w:t xml:space="preserve">Организация в течение 2 рабочих дней со дня, сле</w:t>
      </w:r>
      <w:r>
        <w:rPr>
          <w:rFonts w:ascii="PT Astra Serif" w:hAnsi="PT Astra Serif" w:eastAsia="PT Astra Serif" w:cs="PT Astra Serif"/>
        </w:rPr>
        <w:t xml:space="preserve">дующего за днем размещения Министерством соответствующего запроса, обязана предоставить разъяснения в от</w:t>
      </w:r>
      <w:r>
        <w:rPr>
          <w:rFonts w:ascii="PT Astra Serif" w:hAnsi="PT Astra Serif" w:eastAsia="PT Astra Serif" w:cs="PT Astra Serif"/>
          <w:color w:val="000000" w:themeColor="text1"/>
        </w:rPr>
        <w:t xml:space="preserve">ношении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представленных ей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документов и и</w:t>
      </w:r>
      <w:r>
        <w:rPr>
          <w:rFonts w:ascii="PT Astra Serif" w:hAnsi="PT Astra Serif" w:eastAsia="PT Astra Serif" w:cs="PT Astra Serif"/>
        </w:rPr>
        <w:t xml:space="preserve">нформации, а также сформировать и представить в систему «Электронный бюджет» информацию и документы, запрашиваемые Министерством в</w:t>
      </w:r>
      <w:r>
        <w:rPr>
          <w:rFonts w:ascii="PT Astra Serif" w:hAnsi="PT Astra Serif" w:eastAsia="PT Astra Serif" w:cs="PT Astra Serif"/>
        </w:rPr>
        <w:t xml:space="preserve"> соответствии с абзацем первым настоящего подпункта.</w:t>
      </w:r>
      <w:r/>
    </w:p>
    <w:p>
      <w:pPr>
        <w:ind w:firstLine="709"/>
        <w:jc w:val="both"/>
        <w:rPr>
          <w:rFonts w:ascii="PT Astra Serif" w:hAnsi="PT Astra Serif" w:eastAsia="PT Astra Serif" w:cs="PT Astra Serif"/>
        </w:rPr>
      </w:pPr>
      <w:r>
        <w:rPr>
          <w:rFonts w:ascii="PT Astra Serif" w:hAnsi="PT Astra Serif" w:eastAsia="PT Astra Serif" w:cs="PT Astra Serif"/>
        </w:rPr>
        <w:t xml:space="preserve">В случае если Организация в ответ на запрос Министерства не представила запрашиваемые документы и информацию в срок, установленный абзацем вторым настоящего подпункта, информация об этом включается в про</w:t>
      </w:r>
      <w:r>
        <w:rPr>
          <w:rFonts w:ascii="PT Astra Serif" w:hAnsi="PT Astra Serif" w:eastAsia="PT Astra Serif" w:cs="PT Astra Serif"/>
        </w:rPr>
        <w:t xml:space="preserve">токол подведения итогов отбора</w:t>
      </w:r>
      <w:r>
        <w:rPr>
          <w:rFonts w:ascii="PT Astra Serif" w:hAnsi="PT Astra Serif" w:eastAsia="PT Astra Serif" w:cs="PT Astra Serif"/>
        </w:rPr>
        <w:t xml:space="preserve">, предусмотренный подпунктом 10 настоящего пункта. 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Times New Roman"/>
          <w:highlight w:val="none"/>
        </w:rPr>
        <w:t xml:space="preserve">Министерству запрещается требовать от Организации представления документов и информации в целях подтверждения его соответствия требованиям, определенным пунктом 10 настоящего Положения, при наличии соответствующей информаци</w:t>
      </w:r>
      <w:r>
        <w:rPr>
          <w:rFonts w:ascii="PT Astra Serif" w:hAnsi="PT Astra Serif" w:eastAsia="Times New Roman"/>
          <w:highlight w:val="none"/>
        </w:rPr>
        <w:t xml:space="preserve">и в</w:t>
      </w:r>
      <w:r>
        <w:rPr>
          <w:rFonts w:ascii="PT Astra Serif" w:hAnsi="PT Astra Serif" w:eastAsia="Times New Roman"/>
          <w:highlight w:val="none"/>
        </w:rPr>
        <w:t xml:space="preserve">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если Организация готова представить указанные документы и информацию по собственной инициативе</w:t>
      </w:r>
      <w:r>
        <w:rPr>
          <w:rFonts w:ascii="PT Astra Serif" w:hAnsi="PT Astra Serif" w:eastAsia="PT Astra Serif" w:cs="PT Astra Serif"/>
          <w:highlight w:val="none"/>
        </w:rPr>
        <w:t xml:space="preserve">;</w:t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6) по результатам рассмотрения заявок, но не позднее истечения срока, указанного в подпункте 3 настоящего пункта, Министерство принимает решения о соответствии заявок и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Организаций</w:t>
      </w:r>
      <w:r>
        <w:rPr>
          <w:rFonts w:ascii="PT Astra Serif" w:hAnsi="PT Astra Serif" w:eastAsia="PT Astra Serif" w:cs="PT Astra Serif"/>
          <w:color w:val="000000" w:themeColor="text1"/>
        </w:rPr>
        <w:t xml:space="preserve"> установленным настоящим Положен</w:t>
      </w:r>
      <w:r>
        <w:rPr>
          <w:rFonts w:ascii="PT Astra Serif" w:hAnsi="PT Astra Serif" w:eastAsia="PT Astra Serif" w:cs="PT Astra Serif"/>
          <w:color w:val="000000" w:themeColor="text1"/>
        </w:rPr>
        <w:t xml:space="preserve">ием требованиям или об отклонении заявок при наличии оснований, установленных подпунктом 7 настоящего пункта, а также осуществляет ранжирование заявок, которые не были отклонены, в порядке очерёдности их поступления в Министерство с формированием рейтинга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Организаций</w:t>
      </w:r>
      <w:r>
        <w:rPr>
          <w:rFonts w:ascii="PT Astra Serif" w:hAnsi="PT Astra Serif" w:eastAsia="PT Astra Serif" w:cs="PT Astra Serif"/>
          <w:color w:val="000000" w:themeColor="text1"/>
        </w:rPr>
        <w:t xml:space="preserve"> (далее – рейтинг).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По результатам ранжирования заявок первый номер в рейтинге присваивается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Организации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, заявка которо</w:t>
      </w:r>
      <w:r>
        <w:rPr>
          <w:rFonts w:ascii="PT Astra Serif" w:hAnsi="PT Astra Serif" w:eastAsia="PT Astra Serif" w:cs="PT Astra Serif"/>
          <w:color w:val="000000" w:themeColor="text1"/>
        </w:rPr>
        <w:t xml:space="preserve">й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поступила в Министерство ранее остальных. Второй и последующие места в рейтинге присваиваются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Организациям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в порядке очерёдности поступления их заявок в Министерство.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Ранжирование заявок и формирование рейтинга не осуществляется в случае признания отбора не состоявшимся по основаниям, установленным подпунктом 8 настоящего пункта;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7</w:t>
      </w:r>
      <w:r>
        <w:rPr>
          <w:rFonts w:ascii="PT Astra Serif" w:hAnsi="PT Astra Serif" w:eastAsia="PT Astra Serif" w:cs="PT Astra Serif"/>
          <w:color w:val="000000" w:themeColor="text1"/>
        </w:rPr>
        <w:t xml:space="preserve">) Министерство отклоняет заявку в случаях: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</w:pPr>
      <w:r>
        <w:rPr>
          <w:rFonts w:ascii="PT Astra Serif" w:hAnsi="PT Astra Serif" w:eastAsia="PT Astra Serif" w:cs="PT Astra Serif"/>
        </w:rPr>
        <w:t xml:space="preserve">а) несоответствия Организации </w:t>
      </w:r>
      <w:r>
        <w:rPr>
          <w:rFonts w:ascii="PT Astra Serif" w:hAnsi="PT Astra Serif" w:eastAsia="PT Astra Serif" w:cs="PT Astra Serif"/>
        </w:rPr>
        <w:t xml:space="preserve">категориям отбора, критериям отбора</w:t>
      </w:r>
      <w:r>
        <w:rPr>
          <w:rFonts w:ascii="PT Astra Serif" w:hAnsi="PT Astra Serif" w:eastAsia="PT Astra Serif" w:cs="PT Astra Serif"/>
        </w:rPr>
        <w:t xml:space="preserve">, определенным пунктами 5 и 6 настоящего Положения;</w:t>
      </w:r>
      <w:r/>
    </w:p>
    <w:p>
      <w:pPr>
        <w:ind w:firstLine="709"/>
        <w:jc w:val="both"/>
      </w:pPr>
      <w:r>
        <w:rPr>
          <w:rFonts w:ascii="PT Astra Serif" w:hAnsi="PT Astra Serif" w:eastAsia="PT Astra Serif" w:cs="PT Astra Serif"/>
        </w:rPr>
        <w:t xml:space="preserve">б) несоответствия Организации требованиям, установленным пунктом 10 настоящего Положения;</w:t>
      </w:r>
      <w:r/>
    </w:p>
    <w:p>
      <w:pPr>
        <w:ind w:firstLine="709"/>
        <w:jc w:val="both"/>
      </w:pPr>
      <w:r>
        <w:rPr>
          <w:rFonts w:ascii="PT Astra Serif" w:hAnsi="PT Astra Serif" w:eastAsia="PT Astra Serif" w:cs="PT Astra Serif"/>
        </w:rPr>
        <w:t xml:space="preserve">в) непредставления (представления не в полном объеме</w:t>
      </w:r>
      <w:r>
        <w:rPr>
          <w:rFonts w:ascii="PT Astra Serif" w:hAnsi="PT Astra Serif" w:eastAsia="PT Astra Serif" w:cs="PT Astra Serif"/>
          <w:color w:val="000000" w:themeColor="text1"/>
        </w:rPr>
        <w:t xml:space="preserve">)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Организацией</w:t>
      </w:r>
      <w:r>
        <w:rPr>
          <w:rFonts w:ascii="PT Astra Serif" w:hAnsi="PT Astra Serif" w:eastAsia="PT Astra Serif" w:cs="PT Astra Serif"/>
          <w:color w:val="000000" w:themeColor="text1"/>
        </w:rPr>
        <w:t xml:space="preserve"> </w:t>
      </w:r>
      <w:r>
        <w:rPr>
          <w:rFonts w:ascii="PT Astra Serif" w:hAnsi="PT Astra Serif" w:eastAsia="PT Astra Serif" w:cs="PT Astra Serif"/>
        </w:rPr>
        <w:t xml:space="preserve">документов, указанных в объявлении о проведении отбора</w:t>
      </w:r>
      <w:r>
        <w:rPr>
          <w:rFonts w:ascii="PT Astra Serif" w:hAnsi="PT Astra Serif" w:eastAsia="PT Astra Serif" w:cs="PT Astra Serif"/>
        </w:rPr>
        <w:t xml:space="preserve">, предусмотренных пунктом 11 настояще</w:t>
      </w:r>
      <w:r>
        <w:rPr>
          <w:rFonts w:ascii="PT Astra Serif" w:hAnsi="PT Astra Serif" w:eastAsia="PT Astra Serif" w:cs="PT Astra Serif"/>
        </w:rPr>
        <w:t xml:space="preserve">го Положения;</w:t>
      </w:r>
      <w:r/>
    </w:p>
    <w:p>
      <w:pPr>
        <w:ind w:firstLine="709"/>
        <w:jc w:val="both"/>
      </w:pPr>
      <w:r>
        <w:rPr>
          <w:rFonts w:ascii="PT Astra Serif" w:hAnsi="PT Astra Serif" w:eastAsia="PT Astra Serif" w:cs="PT Astra Serif"/>
        </w:rPr>
        <w:t xml:space="preserve">г) несоответствия представленных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Организацией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документов и (или) заявки требовани</w:t>
      </w:r>
      <w:r>
        <w:rPr>
          <w:rFonts w:ascii="PT Astra Serif" w:hAnsi="PT Astra Serif" w:eastAsia="PT Astra Serif" w:cs="PT Astra Serif"/>
        </w:rPr>
        <w:t xml:space="preserve">ям, установленным в объявлении о проведении отбора</w:t>
      </w:r>
      <w:r>
        <w:rPr>
          <w:rFonts w:ascii="PT Astra Serif" w:hAnsi="PT Astra Serif" w:eastAsia="PT Astra Serif" w:cs="PT Astra Serif"/>
        </w:rPr>
        <w:t xml:space="preserve">, предусмотренным пунктом 11 настоящего Положения;</w:t>
      </w:r>
      <w:r/>
    </w:p>
    <w:p>
      <w:pPr>
        <w:ind w:firstLine="709"/>
        <w:jc w:val="both"/>
        <w:rPr>
          <w:highlight w:val="none"/>
        </w:rPr>
      </w:pPr>
      <w:r>
        <w:rPr>
          <w:rFonts w:ascii="PT Astra Serif" w:hAnsi="PT Astra Serif" w:eastAsia="PT Astra Serif" w:cs="PT Astra Serif"/>
          <w:highlight w:val="none"/>
        </w:rPr>
        <w:t xml:space="preserve">д) недостоверности информации, содержащейся в докуме</w:t>
      </w:r>
      <w:r>
        <w:rPr>
          <w:rFonts w:ascii="PT Astra Serif" w:hAnsi="PT Astra Serif" w:eastAsia="PT Astra Serif" w:cs="PT Astra Serif"/>
          <w:highlight w:val="none"/>
        </w:rPr>
        <w:t xml:space="preserve">нтах, </w:t>
      </w:r>
      <w:r>
        <w:rPr>
          <w:rFonts w:ascii="PT Astra Serif" w:hAnsi="PT Astra Serif"/>
          <w:highlight w:val="none"/>
        </w:rPr>
        <w:t xml:space="preserve">приложенных к заявке</w:t>
      </w:r>
      <w:r>
        <w:rPr>
          <w:rFonts w:ascii="PT Astra Serif" w:hAnsi="PT Astra Serif" w:eastAsia="PT Astra Serif" w:cs="PT Astra Serif"/>
          <w:highlight w:val="none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highlight w:val="none"/>
        </w:rPr>
      </w:pPr>
      <w:r>
        <w:rPr>
          <w:rFonts w:ascii="PT Astra Serif" w:hAnsi="PT Astra Serif" w:eastAsia="PT Astra Serif" w:cs="PT Astra Serif"/>
        </w:rPr>
        <w:t xml:space="preserve">е)</w:t>
      </w:r>
      <w:r>
        <w:rPr>
          <w:rFonts w:ascii="PT Astra Serif" w:hAnsi="PT Astra Serif" w:eastAsia="PT Astra Serif" w:cs="PT Astra Serif"/>
        </w:rPr>
        <w:t xml:space="preserve"> подачи Организацией заявки после даты и (или) времени, установленных для подачи заявок в объявлении о проведении отбора</w:t>
      </w:r>
      <w:r>
        <w:rPr>
          <w:rFonts w:ascii="PT Astra Serif" w:hAnsi="PT Astra Serif" w:eastAsia="PT Astra Serif" w:cs="PT Astra Serif"/>
        </w:rPr>
        <w:t xml:space="preserve">;</w:t>
      </w: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ind w:firstLine="709"/>
        <w:jc w:val="both"/>
      </w:pPr>
      <w:r>
        <w:rPr>
          <w:rFonts w:ascii="PT Astra Serif" w:hAnsi="PT Astra Serif" w:eastAsia="PT Astra Serif" w:cs="PT Astra Serif"/>
          <w:highlight w:val="none"/>
        </w:rPr>
        <w:t xml:space="preserve">ж) отказа Организации от предоставления субсидии в пределах остатка лимитов бюджетных обязательств в случае невозможности предоставления субсидии в полном объеме;</w:t>
      </w:r>
      <w:r>
        <w:rPr>
          <w:rFonts w:ascii="PT Astra Serif" w:hAnsi="PT Astra Serif" w:eastAsia="PT Astra Serif" w:cs="PT Astra Serif"/>
          <w:highlight w:val="none"/>
        </w:rPr>
      </w:r>
      <w:r/>
    </w:p>
    <w:p>
      <w:pPr>
        <w:ind w:firstLine="709"/>
        <w:jc w:val="both"/>
      </w:pPr>
      <w:r>
        <w:rPr>
          <w:rFonts w:ascii="PT Astra Serif" w:hAnsi="PT Astra Serif" w:eastAsia="PT Astra Serif" w:cs="PT Astra Serif"/>
          <w:highlight w:val="none"/>
        </w:rPr>
        <w:t xml:space="preserve">з) недостаточности лимитов бюджетных обязательств, доведенных Министерству на предоставление субсидии на цели, указанные в пункте 3 настоящего Положения;</w:t>
      </w:r>
      <w:r>
        <w:rPr>
          <w:rFonts w:ascii="PT Astra Serif" w:hAnsi="PT Astra Serif" w:eastAsia="PT Astra Serif" w:cs="PT Astra Serif"/>
          <w:highlight w:val="none"/>
        </w:rPr>
      </w:r>
      <w:r/>
    </w:p>
    <w:p>
      <w:pPr>
        <w:ind w:firstLine="709"/>
        <w:jc w:val="both"/>
      </w:pPr>
      <w:r>
        <w:rPr>
          <w:rFonts w:ascii="PT Astra Serif" w:hAnsi="PT Astra Serif" w:eastAsia="PT Astra Serif" w:cs="PT Astra Serif"/>
          <w:highlight w:val="none"/>
        </w:rPr>
        <w:t xml:space="preserve">и) не направления Организацией доработанной заявки или направления ее за пределами срока доработки заявок, установленного абзацем четвертым подпункта 3 настоящего пункта.</w:t>
      </w:r>
      <w:r>
        <w:rPr>
          <w:rFonts w:ascii="PT Astra Serif" w:hAnsi="PT Astra Serif" w:eastAsia="PT Astra Serif" w:cs="PT Astra Serif"/>
          <w:highlight w:val="none"/>
        </w:rPr>
      </w:r>
      <w:r/>
    </w:p>
    <w:p>
      <w:pPr>
        <w:ind w:firstLine="709"/>
        <w:jc w:val="both"/>
      </w:pPr>
      <w:r>
        <w:rPr>
          <w:rFonts w:ascii="PT Astra Serif" w:hAnsi="PT Astra Serif" w:eastAsia="PT Astra Serif" w:cs="PT Astra Serif"/>
          <w:color w:val="000000" w:themeColor="text1"/>
        </w:rPr>
        <w:t xml:space="preserve">8</w:t>
      </w:r>
      <w:r>
        <w:rPr>
          <w:rFonts w:ascii="PT Astra Serif" w:hAnsi="PT Astra Serif" w:eastAsia="PT Astra Serif" w:cs="PT Astra Serif"/>
          <w:color w:val="000000" w:themeColor="text1"/>
        </w:rPr>
        <w:t xml:space="preserve">) отбор получате</w:t>
      </w:r>
      <w:r>
        <w:rPr>
          <w:rFonts w:ascii="PT Astra Serif" w:hAnsi="PT Astra Serif" w:eastAsia="PT Astra Serif" w:cs="PT Astra Serif"/>
        </w:rPr>
        <w:t xml:space="preserve">лей субсидии признается несостоявшимся в следующих случаях:</w:t>
      </w:r>
      <w:r/>
    </w:p>
    <w:p>
      <w:pPr>
        <w:ind w:firstLine="709"/>
        <w:jc w:val="both"/>
      </w:pPr>
      <w:r>
        <w:rPr>
          <w:rFonts w:ascii="PT Astra Serif" w:hAnsi="PT Astra Serif" w:eastAsia="PT Astra Serif" w:cs="PT Astra Serif"/>
        </w:rPr>
        <w:t xml:space="preserve">а) по окончании срока подачи заявок подана только </w:t>
      </w:r>
      <w:r>
        <w:rPr>
          <w:rFonts w:ascii="PT Astra Serif" w:hAnsi="PT Astra Serif" w:eastAsia="PT Astra Serif" w:cs="PT Astra Serif"/>
        </w:rPr>
        <w:t xml:space="preserve">одна заявка;</w:t>
      </w:r>
      <w:r/>
    </w:p>
    <w:p>
      <w:pPr>
        <w:ind w:firstLine="709"/>
        <w:jc w:val="both"/>
      </w:pPr>
      <w:r>
        <w:rPr>
          <w:rFonts w:ascii="PT Astra Serif" w:hAnsi="PT Astra Serif" w:eastAsia="PT Astra Serif" w:cs="PT Astra Serif"/>
        </w:rPr>
        <w:t xml:space="preserve">б) по результатам рассмотрения заявок только одна заявка соответствует требованиям, установленным в объявлении о проведении отбора получателей субсидии; </w:t>
      </w:r>
      <w:r/>
    </w:p>
    <w:p>
      <w:pPr>
        <w:ind w:firstLine="709"/>
        <w:jc w:val="both"/>
      </w:pPr>
      <w:r>
        <w:rPr>
          <w:rFonts w:ascii="PT Astra Serif" w:hAnsi="PT Astra Serif" w:eastAsia="PT Astra Serif" w:cs="PT Astra Serif"/>
        </w:rPr>
        <w:t xml:space="preserve">в) по окончании срока подачи заявок не подано ни одной заявки;</w:t>
      </w:r>
      <w:r/>
    </w:p>
    <w:p>
      <w:pPr>
        <w:ind w:firstLine="709"/>
        <w:jc w:val="both"/>
      </w:pPr>
      <w:r>
        <w:rPr>
          <w:rFonts w:ascii="PT Astra Serif" w:hAnsi="PT Astra Serif" w:eastAsia="PT Astra Serif" w:cs="PT Astra Serif"/>
        </w:rPr>
        <w:t xml:space="preserve">г) по результатам рассмотр</w:t>
      </w:r>
      <w:r>
        <w:rPr>
          <w:rFonts w:ascii="PT Astra Serif" w:hAnsi="PT Astra Serif" w:eastAsia="PT Astra Serif" w:cs="PT Astra Serif"/>
        </w:rPr>
        <w:t xml:space="preserve">ения заявок отклонены все заявки;</w:t>
      </w:r>
      <w:r/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9) победителями отбора признаются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Организации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, включённые в рейтинг, которым субсидии могут быть предоставлены в пределах распределяемого объёма, указанного в объявлении о проведении отбора. Для определения победителей отбора объём субсидий распределяется между указанными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Организациями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в следующем порядке: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а)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Орга</w:t>
      </w:r>
      <w:r>
        <w:rPr>
          <w:rFonts w:ascii="PT Astra Serif" w:hAnsi="PT Astra Serif" w:eastAsia="PT Astra Serif" w:cs="PT Astra Serif"/>
          <w:color w:val="000000" w:themeColor="text1"/>
        </w:rPr>
        <w:t xml:space="preserve">низации, которой присвоен первый порядковый номер в рейтинге, распределяется объем субсидии, равный значению размера субсидии, указанному ею в заявке, но не выше максимального размера субсидии, определенного в соответствии с пунктом 17 настоящего Положения</w:t>
      </w:r>
      <w:r>
        <w:rPr>
          <w:rFonts w:ascii="PT Astra Serif" w:hAnsi="PT Astra Serif" w:eastAsia="PT Astra Serif" w:cs="PT Astra Serif"/>
          <w:color w:val="000000" w:themeColor="text1"/>
        </w:rPr>
        <w:t xml:space="preserve">.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В случае если размер субсидии, указанный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Организацией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в заявке больше распределяемого объёма субсидий, тако</w:t>
      </w:r>
      <w:r>
        <w:rPr>
          <w:rFonts w:ascii="PT Astra Serif" w:hAnsi="PT Astra Serif" w:eastAsia="PT Astra Serif" w:cs="PT Astra Serif"/>
          <w:color w:val="000000" w:themeColor="text1"/>
        </w:rPr>
        <w:t xml:space="preserve">й</w:t>
      </w:r>
      <w:r>
        <w:rPr>
          <w:rFonts w:ascii="PT Astra Serif" w:hAnsi="PT Astra Serif" w:eastAsia="PT Astra Serif" w:cs="PT Astra Serif"/>
          <w:color w:val="000000" w:themeColor="text1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Организации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 распределяется объём субсидий в размере распределяемого объёма субсидий;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б) в случае если объём субсидий, распределяемый в рамках отбора, больше размера субсидии, указанного в заявке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Организации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, которо</w:t>
      </w:r>
      <w:r>
        <w:rPr>
          <w:rFonts w:ascii="PT Astra Serif" w:hAnsi="PT Astra Serif" w:eastAsia="PT Astra Serif" w:cs="PT Astra Serif"/>
          <w:color w:val="000000" w:themeColor="text1"/>
        </w:rPr>
        <w:t xml:space="preserve">й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в рейтинге присвоен первый порядковый номер, оставшийся объём субсидий распределяется между остальными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Организациями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, включенными в рейтинг; 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в)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каждой следующей Организации, включенной в рейтинг, распределяется объем субсидии. равный размеру субсидии, указанному ею в заявке, но не выше максимального размера субсидии, определяемого в соответствии с пунктом 17 настоящего Положения.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В случае если размер субсидий, указанный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Организацией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в заявке больше нераспределенного объёма субсидий, тако</w:t>
      </w:r>
      <w:r>
        <w:rPr>
          <w:rFonts w:ascii="PT Astra Serif" w:hAnsi="PT Astra Serif" w:eastAsia="PT Astra Serif" w:cs="PT Astra Serif"/>
          <w:color w:val="000000" w:themeColor="text1"/>
        </w:rPr>
        <w:t xml:space="preserve">й</w:t>
      </w:r>
      <w:r>
        <w:rPr>
          <w:rFonts w:ascii="PT Astra Serif" w:hAnsi="PT Astra Serif" w:eastAsia="PT Astra Serif" w:cs="PT Astra Serif"/>
          <w:color w:val="000000" w:themeColor="text1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Организации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при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её</w:t>
      </w:r>
      <w:r>
        <w:rPr>
          <w:rFonts w:ascii="PT Astra Serif" w:hAnsi="PT Astra Serif" w:eastAsia="PT Astra Serif" w:cs="PT Astra Serif"/>
          <w:color w:val="000000" w:themeColor="text1"/>
        </w:rPr>
        <w:t xml:space="preserve"> согласии распределяется весь оставшийся нераспределенный объём субсидий без изменения указанного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Организацией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в заявке значения результата предоставления субсидии;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</w:pPr>
      <w:r>
        <w:rPr>
          <w:rFonts w:ascii="PT Astra Serif" w:hAnsi="PT Astra Serif" w:eastAsia="PT Astra Serif" w:cs="PT Astra Serif"/>
          <w:color w:val="000000" w:themeColor="text1"/>
        </w:rPr>
        <w:t xml:space="preserve">10</w:t>
      </w:r>
      <w:r>
        <w:rPr>
          <w:rFonts w:ascii="PT Astra Serif" w:hAnsi="PT Astra Serif" w:eastAsia="PT Astra Serif" w:cs="PT Astra Serif"/>
        </w:rPr>
        <w:t xml:space="preserve">) в целях завершения отбора Организаций и определения Организаций - победителей отбора </w:t>
      </w:r>
      <w:r>
        <w:rPr>
          <w:rFonts w:ascii="PT Astra Serif" w:hAnsi="PT Astra Serif" w:eastAsia="PT Astra Serif" w:cs="PT Astra Serif"/>
        </w:rPr>
        <w:t xml:space="preserve">на едином портале автоматически формируется и подписывается усиленной квалифицированной электронной подписью министра (уполномоченного им лица) в системе «Электронный бюджет» протокол подведения итогов отбора</w:t>
      </w:r>
      <w:r>
        <w:rPr>
          <w:rFonts w:ascii="PT Astra Serif" w:hAnsi="PT Astra Serif" w:eastAsia="PT Astra Serif" w:cs="PT Astra Serif"/>
        </w:rPr>
        <w:t xml:space="preserve">, включающий следующие сведения:</w:t>
      </w:r>
      <w:r/>
    </w:p>
    <w:p>
      <w:pPr>
        <w:ind w:firstLine="709"/>
        <w:jc w:val="both"/>
      </w:pPr>
      <w:r>
        <w:rPr>
          <w:rFonts w:ascii="PT Astra Serif" w:hAnsi="PT Astra Serif" w:eastAsia="PT Astra Serif" w:cs="PT Astra Serif"/>
        </w:rPr>
        <w:t xml:space="preserve">а) </w:t>
      </w:r>
      <w:r>
        <w:rPr>
          <w:rFonts w:ascii="PT Astra Serif" w:hAnsi="PT Astra Serif" w:eastAsia="PT Astra Serif" w:cs="PT Astra Serif"/>
        </w:rPr>
        <w:t xml:space="preserve">дата, время и место проведения рассмотрения заявок Организаций;</w:t>
      </w:r>
      <w:r/>
    </w:p>
    <w:p>
      <w:pPr>
        <w:ind w:firstLine="709"/>
        <w:jc w:val="both"/>
      </w:pPr>
      <w:r>
        <w:rPr>
          <w:rFonts w:ascii="PT Astra Serif" w:hAnsi="PT Astra Serif" w:eastAsia="PT Astra Serif" w:cs="PT Astra Serif"/>
        </w:rPr>
        <w:t xml:space="preserve">б) информация об Организациях, заявки которых были рассмотрены;</w:t>
      </w:r>
      <w:r/>
    </w:p>
    <w:p>
      <w:pPr>
        <w:ind w:firstLine="709"/>
        <w:jc w:val="both"/>
      </w:pPr>
      <w:r>
        <w:rPr>
          <w:rFonts w:ascii="PT Astra Serif" w:hAnsi="PT Astra Serif" w:eastAsia="PT Astra Serif" w:cs="PT Astra Serif"/>
        </w:rPr>
        <w:t xml:space="preserve">в) информация об Организациях, заявки которых были отклонены, с указанием причин их отклонения, в том числе положений объявления</w:t>
      </w:r>
      <w:r>
        <w:rPr>
          <w:rFonts w:ascii="PT Astra Serif" w:hAnsi="PT Astra Serif" w:eastAsia="PT Astra Serif" w:cs="PT Astra Serif"/>
        </w:rPr>
        <w:t xml:space="preserve"> о проведении отбора, которым не соответствуют такие заявки;</w:t>
      </w:r>
      <w:r/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</w:rPr>
        <w:t xml:space="preserve">г) наименование Организаций, с которыми заключаются соглашения о предоставлении субсидии, и размер предоставляемой субсидии.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При указании в протоколе подведения итогов отбора размера субсидии, предусмотренной для предоставления Организации в случае несоответствия запрашиваемого ей размера субсидии порядку расчета размера субсидии, </w:t>
      </w:r>
      <w:r>
        <w:rPr>
          <w:rFonts w:ascii="PT Astra Serif" w:hAnsi="PT Astra Serif" w:eastAsia="PT Astra Serif" w:cs="PT Astra Serif"/>
          <w:color w:val="000000" w:themeColor="text1"/>
        </w:rPr>
        <w:t xml:space="preserve">установленными пунктами 17 </w:t>
      </w:r>
      <w:r>
        <w:rPr>
          <w:rFonts w:ascii="PT Astra Serif" w:hAnsi="PT Astra Serif" w:eastAsia="PT Astra Serif" w:cs="PT Astra Serif"/>
          <w:color w:val="000000" w:themeColor="text1"/>
        </w:rPr>
        <w:t xml:space="preserve">– </w:t>
      </w:r>
      <w:r>
        <w:rPr>
          <w:rFonts w:ascii="PT Astra Serif" w:hAnsi="PT Astra Serif" w:eastAsia="PT Astra Serif" w:cs="PT Astra Serif"/>
          <w:color w:val="000000" w:themeColor="text1"/>
        </w:rPr>
        <w:t xml:space="preserve">19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настоящего Положения</w:t>
      </w:r>
      <w:r>
        <w:rPr>
          <w:rFonts w:ascii="PT Astra Serif" w:hAnsi="PT Astra Serif" w:eastAsia="PT Astra Serif" w:cs="PT Astra Serif"/>
          <w:color w:val="000000" w:themeColor="text1"/>
        </w:rPr>
        <w:t xml:space="preserve">, Министерство корректирует размер субсидии, предусмотренной для предоставления такой Организации, но не выше размера, указанного ей в заявке;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</w:pPr>
      <w:r>
        <w:rPr>
          <w:rFonts w:ascii="PT Astra Serif" w:hAnsi="PT Astra Serif" w:eastAsia="PT Astra Serif" w:cs="PT Astra Serif"/>
          <w:color w:val="000000" w:themeColor="text1"/>
        </w:rPr>
        <w:t xml:space="preserve">11)</w:t>
      </w:r>
      <w:r>
        <w:rPr>
          <w:rFonts w:ascii="PT Astra Serif" w:hAnsi="PT Astra Serif" w:eastAsia="PT Astra Serif" w:cs="PT Astra Serif"/>
          <w:color w:val="000000" w:themeColor="text1"/>
        </w:rPr>
        <w:t xml:space="preserve"> </w:t>
      </w:r>
      <w:r>
        <w:rPr>
          <w:rFonts w:ascii="PT Astra Serif" w:hAnsi="PT Astra Serif" w:eastAsia="PT Astra Serif" w:cs="PT Astra Serif"/>
        </w:rPr>
        <w:t xml:space="preserve">п</w:t>
      </w:r>
      <w:r>
        <w:rPr>
          <w:rFonts w:ascii="PT Astra Serif" w:hAnsi="PT Astra Serif" w:eastAsia="PT Astra Serif" w:cs="PT Astra Serif"/>
        </w:rPr>
        <w:t xml:space="preserve">ротокол подведения итогов отбора Организаций размещается на едином по</w:t>
      </w:r>
      <w:r>
        <w:rPr>
          <w:rFonts w:ascii="PT Astra Serif" w:hAnsi="PT Astra Serif" w:eastAsia="PT Astra Serif" w:cs="PT Astra Serif"/>
        </w:rPr>
        <w:t xml:space="preserve">ртале, а также на официальном сайте не позднее 1-го рабочего дня, следующего за днем его подписания.</w:t>
      </w:r>
      <w:r/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1</w:t>
      </w:r>
      <w:r>
        <w:rPr>
          <w:rFonts w:ascii="PT Astra Serif" w:hAnsi="PT Astra Serif" w:eastAsia="PT Astra Serif" w:cs="PT Astra Serif"/>
          <w:color w:val="000000" w:themeColor="text1"/>
        </w:rPr>
        <w:t xml:space="preserve">2</w:t>
      </w:r>
      <w:r>
        <w:rPr>
          <w:rFonts w:ascii="PT Astra Serif" w:hAnsi="PT Astra Serif" w:eastAsia="PT Astra Serif" w:cs="PT Astra Serif"/>
          <w:color w:val="000000" w:themeColor="text1"/>
        </w:rPr>
        <w:t xml:space="preserve">) внес</w:t>
      </w:r>
      <w:r>
        <w:rPr>
          <w:rFonts w:ascii="PT Astra Serif" w:hAnsi="PT Astra Serif" w:eastAsia="PT Astra Serif" w:cs="PT Astra Serif"/>
        </w:rPr>
        <w:t xml:space="preserve">ение изменений</w:t>
      </w:r>
      <w:r>
        <w:rPr>
          <w:rFonts w:ascii="PT Astra Serif" w:hAnsi="PT Astra Serif" w:eastAsia="PT Astra Serif" w:cs="PT Astra Serif"/>
        </w:rPr>
        <w:t xml:space="preserve"> в протокол подведения итогов отбора осуществляется не позднее 10 календарных дней со дня подписани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я</w:t>
      </w:r>
      <w:r>
        <w:rPr>
          <w:rFonts w:ascii="PT Astra Serif" w:hAnsi="PT Astra Serif" w:eastAsia="PT Astra Serif" w:cs="PT Astra Serif"/>
          <w:color w:val="000000" w:themeColor="text1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его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пер</w:t>
      </w:r>
      <w:r>
        <w:rPr>
          <w:rFonts w:ascii="PT Astra Serif" w:hAnsi="PT Astra Serif" w:eastAsia="PT Astra Serif" w:cs="PT Astra Serif"/>
        </w:rPr>
        <w:t xml:space="preserve">вой версии </w:t>
      </w:r>
      <w:r>
        <w:rPr>
          <w:rFonts w:ascii="PT Astra Serif" w:hAnsi="PT Astra Serif" w:eastAsia="PT Astra Serif" w:cs="PT Astra Serif"/>
        </w:rPr>
        <w:t xml:space="preserve">путем формирования новой версии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</w:rPr>
        <w:t xml:space="preserve">указанного протокола</w:t>
      </w:r>
      <w:r>
        <w:rPr>
          <w:rFonts w:ascii="PT Astra Serif" w:hAnsi="PT Astra Serif" w:eastAsia="PT Astra Serif" w:cs="PT Astra Serif"/>
          <w:color w:val="000000" w:themeColor="text1"/>
        </w:rPr>
        <w:t xml:space="preserve"> с указанием причин внесения изменений.</w:t>
      </w:r>
      <w:r>
        <w:rPr>
          <w:rFonts w:ascii="PT Astra Serif" w:hAnsi="PT Astra Serif" w:eastAsia="PT Astra Serif" w:cs="PT Astra Serif"/>
          <w:color w:val="000000" w:themeColor="text1"/>
        </w:rPr>
        <w:t xml:space="preserve">»;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8</w:t>
      </w:r>
      <w:r>
        <w:rPr>
          <w:rFonts w:ascii="PT Astra Serif" w:hAnsi="PT Astra Serif" w:eastAsia="PT Astra Serif" w:cs="PT Astra Serif"/>
          <w:color w:val="000000" w:themeColor="text1"/>
        </w:rPr>
        <w:t xml:space="preserve">) пункт 14 изложить в следующей редакции: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«14. Условиями предоставления субсидии являются: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1) согласи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е</w:t>
      </w:r>
      <w:r>
        <w:rPr>
          <w:rFonts w:ascii="PT Astra Serif" w:hAnsi="PT Astra Serif" w:eastAsia="PT Astra Serif" w:cs="PT Astra Serif"/>
          <w:color w:val="000000" w:themeColor="text1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Организации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на осуществление в отношении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её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проверок Министерством соблюдения порядка и условий предоставления субсидии, в том числе в части достиж</w:t>
      </w:r>
      <w:r>
        <w:rPr>
          <w:rFonts w:ascii="PT Astra Serif" w:hAnsi="PT Astra Serif" w:eastAsia="PT Astra Serif" w:cs="PT Astra Serif"/>
          <w:color w:val="000000" w:themeColor="text1"/>
        </w:rPr>
        <w:t xml:space="preserve">е</w:t>
      </w:r>
      <w:r>
        <w:rPr>
          <w:rFonts w:ascii="PT Astra Serif" w:hAnsi="PT Astra Serif" w:eastAsia="PT Astra Serif" w:cs="PT Astra Serif"/>
          <w:color w:val="000000" w:themeColor="text1"/>
        </w:rPr>
        <w:t xml:space="preserve">ния результатов предоставления субсидии, а также проверок органами государственного финансового контроля в соответствии со статьями 268.1 и 269.2 Бюджетного кодекса Российской Федерации и на включение таких положений в соглашение о предоставлении субсидии;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2) обязательств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</w:t>
      </w:r>
      <w:r>
        <w:rPr>
          <w:rFonts w:ascii="PT Astra Serif" w:hAnsi="PT Astra Serif" w:eastAsia="PT Astra Serif" w:cs="PT Astra Serif"/>
          <w:color w:val="000000" w:themeColor="text1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Организации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п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 соблюдени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ю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запрета на продажу, дарение, передачу в аренду, пользование другим лицам, обмен или взнос в виде пая, вклада или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на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отчуждени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е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иным образом в соответствии с законодательством Российской Федерации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основных средств, запасных частей к основным средствам, затраты на приобретение которых возмещены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ей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за счёт предоставленной субсидии,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в течение 5 лет со дня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их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постановки на балансовый учет Орган</w:t>
      </w:r>
      <w:r>
        <w:rPr>
          <w:rFonts w:ascii="PT Astra Serif" w:hAnsi="PT Astra Serif" w:eastAsia="PT Astra Serif" w:cs="PT Astra Serif"/>
          <w:color w:val="000000" w:themeColor="text1"/>
        </w:rPr>
        <w:t xml:space="preserve">изации.»;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9</w:t>
      </w:r>
      <w:r>
        <w:rPr>
          <w:rFonts w:ascii="PT Astra Serif" w:hAnsi="PT Astra Serif" w:eastAsia="PT Astra Serif" w:cs="PT Astra Serif"/>
          <w:color w:val="000000" w:themeColor="text1"/>
        </w:rPr>
        <w:t xml:space="preserve">) в пункте 15 слова «истечения срока, установленного в подпункте 5 пункта 13.1 настоящего Положения,» заменить словами «размещения на едином портале протокола подведения итогов отбора»;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1</w:t>
      </w:r>
      <w:r>
        <w:rPr>
          <w:rFonts w:ascii="PT Astra Serif" w:hAnsi="PT Astra Serif" w:eastAsia="PT Astra Serif" w:cs="PT Astra Serif"/>
          <w:color w:val="000000" w:themeColor="text1"/>
        </w:rPr>
        <w:t xml:space="preserve">0</w:t>
      </w:r>
      <w:r>
        <w:rPr>
          <w:rFonts w:ascii="PT Astra Serif" w:hAnsi="PT Astra Serif" w:eastAsia="PT Astra Serif" w:cs="PT Astra Serif"/>
          <w:color w:val="000000" w:themeColor="text1"/>
        </w:rPr>
        <w:t xml:space="preserve">) пункт 17 после слов «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Организацией в отчетном году</w:t>
      </w:r>
      <w:r>
        <w:rPr>
          <w:rFonts w:ascii="PT Astra Serif" w:hAnsi="PT Astra Serif" w:eastAsia="PT Astra Serif" w:cs="PT Astra Serif"/>
          <w:color w:val="000000" w:themeColor="text1"/>
        </w:rPr>
        <w:t xml:space="preserve">» дополнить словами «на приобретение основных средств»</w:t>
      </w:r>
      <w:r>
        <w:rPr>
          <w:rFonts w:ascii="PT Astra Serif" w:hAnsi="PT Astra Serif" w:eastAsia="PT Astra Serif" w:cs="PT Astra Serif"/>
          <w:color w:val="000000" w:themeColor="text1"/>
        </w:rPr>
        <w:t xml:space="preserve">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1</w:t>
      </w:r>
      <w:r>
        <w:rPr>
          <w:rFonts w:ascii="PT Astra Serif" w:hAnsi="PT Astra Serif" w:eastAsia="PT Astra Serif" w:cs="PT Astra Serif"/>
          <w:color w:val="000000" w:themeColor="text1"/>
        </w:rPr>
        <w:t xml:space="preserve">1</w:t>
      </w:r>
      <w:r>
        <w:rPr>
          <w:rFonts w:ascii="PT Astra Serif" w:hAnsi="PT Astra Serif" w:eastAsia="PT Astra Serif" w:cs="PT Astra Serif"/>
          <w:color w:val="000000" w:themeColor="text1"/>
        </w:rPr>
        <w:t xml:space="preserve">) пункт 20 признать утратившим силу;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12</w:t>
      </w:r>
      <w:r>
        <w:rPr>
          <w:rFonts w:ascii="PT Astra Serif" w:hAnsi="PT Astra Serif"/>
          <w:color w:val="000000" w:themeColor="text1"/>
        </w:rPr>
        <w:t xml:space="preserve">) в пункте 21: 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в абзаце первом слова «субсидий Министерство» заменить словами «субсидии Министерство», </w:t>
      </w:r>
      <w:r>
        <w:rPr>
          <w:rFonts w:ascii="PT Astra Serif" w:hAnsi="PT Astra Serif"/>
          <w:color w:val="000000" w:themeColor="text1"/>
        </w:rPr>
        <w:t xml:space="preserve">цифру «5» заменить цифрой «3»;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абзац второй признать утратившим силу;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1</w:t>
      </w:r>
      <w:r>
        <w:rPr>
          <w:rFonts w:ascii="PT Astra Serif" w:hAnsi="PT Astra Serif"/>
          <w:color w:val="000000" w:themeColor="text1"/>
        </w:rPr>
        <w:t xml:space="preserve">3</w:t>
      </w:r>
      <w:r>
        <w:rPr>
          <w:rFonts w:ascii="PT Astra Serif" w:hAnsi="PT Astra Serif"/>
          <w:color w:val="000000" w:themeColor="text1"/>
        </w:rPr>
        <w:t xml:space="preserve">) </w:t>
      </w:r>
      <w:r>
        <w:rPr>
          <w:rFonts w:ascii="PT Astra Serif" w:hAnsi="PT Astra Serif"/>
          <w:color w:val="000000" w:themeColor="text1"/>
        </w:rPr>
        <w:t xml:space="preserve">пункт 22 изложить в следующей редакции: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«22. </w:t>
      </w:r>
      <w:r>
        <w:rPr>
          <w:rFonts w:ascii="PT Astra Serif" w:hAnsi="PT Astra Serif"/>
          <w:color w:val="000000" w:themeColor="text1"/>
        </w:rPr>
        <w:t xml:space="preserve">В случае принятия решения о предоставлении субсидии Министерство с целью заключения соглашения о предоставлении субсидии направляет его проект, составленный в соответствии с типовой формой, установленной Министерством финансов </w:t>
      </w:r>
      <w:r>
        <w:rPr>
          <w:rFonts w:ascii="PT Astra Serif" w:hAnsi="PT Astra Serif"/>
          <w:color w:val="000000" w:themeColor="text1"/>
        </w:rPr>
        <w:t xml:space="preserve">Удмуртской Республики</w:t>
      </w:r>
      <w:r>
        <w:rPr>
          <w:rFonts w:ascii="PT Astra Serif" w:hAnsi="PT Astra Serif"/>
          <w:color w:val="000000" w:themeColor="text1"/>
        </w:rPr>
        <w:t xml:space="preserve">,</w:t>
      </w:r>
      <w:r>
        <w:rPr>
          <w:rFonts w:ascii="PT Astra Serif" w:hAnsi="PT Astra Serif"/>
          <w:color w:val="000000" w:themeColor="text1"/>
        </w:rPr>
        <w:t xml:space="preserve"> Организации -</w:t>
      </w:r>
      <w:r>
        <w:rPr>
          <w:rFonts w:ascii="PT Astra Serif" w:hAnsi="PT Astra Serif"/>
          <w:color w:val="000000" w:themeColor="text1"/>
        </w:rPr>
        <w:t xml:space="preserve"> победителю отбора в системе «Электронный бюджет» (при наличии технической возможности) не позднее 3 рабочих дней со дня принятия решения о предоставлении субсидии.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Организация - п</w:t>
      </w:r>
      <w:r>
        <w:rPr>
          <w:rFonts w:ascii="PT Astra Serif" w:hAnsi="PT Astra Serif"/>
          <w:color w:val="000000" w:themeColor="text1"/>
        </w:rPr>
        <w:t xml:space="preserve">обедитель отбора обязан</w:t>
      </w:r>
      <w:r>
        <w:rPr>
          <w:rFonts w:ascii="PT Astra Serif" w:hAnsi="PT Astra Serif"/>
          <w:color w:val="000000" w:themeColor="text1"/>
        </w:rPr>
        <w:t xml:space="preserve">а</w:t>
      </w:r>
      <w:r>
        <w:rPr>
          <w:rFonts w:ascii="PT Astra Serif" w:hAnsi="PT Astra Serif"/>
          <w:color w:val="000000" w:themeColor="text1"/>
        </w:rPr>
        <w:t xml:space="preserve"> подписать в системе «Электронный бюджет» проект указанного соглашения в течение 3 рабочих дней со дня его поступления. В случае неподписания проекта соглашения о предоставлении субсидии в указанный срок </w:t>
      </w:r>
      <w:r>
        <w:rPr>
          <w:rFonts w:ascii="PT Astra Serif" w:hAnsi="PT Astra Serif"/>
          <w:color w:val="000000" w:themeColor="text1"/>
        </w:rPr>
        <w:t xml:space="preserve">Организация</w:t>
      </w:r>
      <w:r>
        <w:rPr>
          <w:rFonts w:ascii="PT Astra Serif" w:hAnsi="PT Astra Serif"/>
          <w:color w:val="000000" w:themeColor="text1"/>
        </w:rPr>
        <w:t xml:space="preserve"> считается уклонившимся от заключения соглашения, и субсидия </w:t>
      </w:r>
      <w:r>
        <w:rPr>
          <w:rFonts w:ascii="PT Astra Serif" w:hAnsi="PT Astra Serif"/>
          <w:color w:val="000000" w:themeColor="text1"/>
        </w:rPr>
        <w:t xml:space="preserve">ей</w:t>
      </w:r>
      <w:r>
        <w:rPr>
          <w:rFonts w:ascii="PT Astra Serif" w:hAnsi="PT Astra Serif"/>
          <w:color w:val="000000" w:themeColor="text1"/>
        </w:rPr>
        <w:t xml:space="preserve"> не предоставляется. 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При отсутствии технической возможности заключения соглашения о предоставлении субсидии в системе «Электронный бюджет» оно заключается на бумажном носителе в порядке и в сроки, указанные в настоящем пункте.</w:t>
      </w:r>
      <w:r>
        <w:rPr>
          <w:rFonts w:ascii="PT Astra Serif" w:hAnsi="PT Astra Serif"/>
          <w:color w:val="000000" w:themeColor="text1"/>
        </w:rPr>
        <w:t xml:space="preserve">»;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14</w:t>
      </w:r>
      <w:r>
        <w:rPr>
          <w:rFonts w:ascii="PT Astra Serif" w:hAnsi="PT Astra Serif"/>
          <w:color w:val="000000" w:themeColor="text1"/>
        </w:rPr>
        <w:t xml:space="preserve">) пункт 22.1 изложить в следующей редакции: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«</w:t>
      </w:r>
      <w:r>
        <w:rPr>
          <w:rFonts w:ascii="PT Astra Serif" w:hAnsi="PT Astra Serif"/>
          <w:color w:val="000000" w:themeColor="text1"/>
        </w:rPr>
        <w:t xml:space="preserve">2</w:t>
      </w:r>
      <w:r>
        <w:rPr>
          <w:rFonts w:ascii="PT Astra Serif" w:hAnsi="PT Astra Serif"/>
          <w:color w:val="000000" w:themeColor="text1"/>
        </w:rPr>
        <w:t xml:space="preserve">2</w:t>
      </w:r>
      <w:r>
        <w:rPr>
          <w:rFonts w:ascii="PT Astra Serif" w:hAnsi="PT Astra Serif"/>
          <w:color w:val="000000" w:themeColor="text1"/>
        </w:rPr>
        <w:t xml:space="preserve">.</w:t>
      </w:r>
      <w:r>
        <w:rPr>
          <w:rFonts w:ascii="PT Astra Serif" w:hAnsi="PT Astra Serif"/>
          <w:color w:val="000000" w:themeColor="text1"/>
        </w:rPr>
        <w:t xml:space="preserve">1.</w:t>
      </w:r>
      <w:r>
        <w:rPr>
          <w:rFonts w:ascii="PT Astra Serif" w:hAnsi="PT Astra Serif"/>
          <w:color w:val="000000" w:themeColor="text1"/>
        </w:rPr>
        <w:t xml:space="preserve"> Соглашение о предоставлении субсидии заключается с </w:t>
      </w:r>
      <w:r>
        <w:rPr>
          <w:rFonts w:ascii="PT Astra Serif" w:hAnsi="PT Astra Serif"/>
          <w:color w:val="000000" w:themeColor="text1"/>
        </w:rPr>
        <w:t xml:space="preserve">Организацией</w:t>
      </w:r>
      <w:r>
        <w:rPr>
          <w:rFonts w:ascii="PT Astra Serif" w:hAnsi="PT Astra Serif"/>
          <w:color w:val="000000" w:themeColor="text1"/>
        </w:rPr>
        <w:t xml:space="preserve"> – участником отбора, признанного несостоявшимся, если по результатам рассмотрения заявок только заявка указанно</w:t>
      </w:r>
      <w:r>
        <w:rPr>
          <w:rFonts w:ascii="PT Astra Serif" w:hAnsi="PT Astra Serif"/>
          <w:color w:val="000000" w:themeColor="text1"/>
        </w:rPr>
        <w:t xml:space="preserve">й</w:t>
      </w:r>
      <w:r>
        <w:rPr>
          <w:rFonts w:ascii="PT Astra Serif" w:hAnsi="PT Astra Serif"/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</w:rPr>
        <w:t xml:space="preserve">Организации</w:t>
      </w:r>
      <w:r>
        <w:rPr>
          <w:rFonts w:ascii="PT Astra Serif" w:hAnsi="PT Astra Serif"/>
          <w:color w:val="000000" w:themeColor="text1"/>
        </w:rPr>
        <w:t xml:space="preserve"> признана соответствующей требованиям, установленным в объявлении о проведении отбора в соответствии с пунктом 1</w:t>
      </w:r>
      <w:r>
        <w:rPr>
          <w:rFonts w:ascii="PT Astra Serif" w:hAnsi="PT Astra Serif"/>
          <w:color w:val="000000" w:themeColor="text1"/>
        </w:rPr>
        <w:t xml:space="preserve">1</w:t>
      </w:r>
      <w:r>
        <w:rPr>
          <w:rFonts w:ascii="PT Astra Serif" w:hAnsi="PT Astra Serif"/>
          <w:color w:val="000000" w:themeColor="text1"/>
        </w:rPr>
        <w:t xml:space="preserve"> настоящего Положения.</w:t>
      </w:r>
      <w:r>
        <w:rPr>
          <w:rFonts w:ascii="PT Astra Serif" w:hAnsi="PT Astra Serif"/>
          <w:color w:val="000000" w:themeColor="text1"/>
        </w:rPr>
        <w:t xml:space="preserve">»;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15</w:t>
      </w:r>
      <w:r>
        <w:rPr>
          <w:rFonts w:ascii="PT Astra Serif" w:hAnsi="PT Astra Serif"/>
          <w:color w:val="000000" w:themeColor="text1"/>
        </w:rPr>
        <w:t xml:space="preserve">) дополнить пунктами 22.2, 22.3 следующего содержания: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«</w:t>
      </w:r>
      <w:r>
        <w:rPr>
          <w:rFonts w:ascii="PT Astra Serif" w:hAnsi="PT Astra Serif"/>
          <w:color w:val="000000" w:themeColor="text1"/>
        </w:rPr>
        <w:t xml:space="preserve">2</w:t>
      </w:r>
      <w:r>
        <w:rPr>
          <w:rFonts w:ascii="PT Astra Serif" w:hAnsi="PT Astra Serif"/>
          <w:color w:val="000000" w:themeColor="text1"/>
        </w:rPr>
        <w:t xml:space="preserve">2.2</w:t>
      </w:r>
      <w:r>
        <w:rPr>
          <w:rFonts w:ascii="PT Astra Serif" w:hAnsi="PT Astra Serif"/>
          <w:color w:val="000000" w:themeColor="text1"/>
        </w:rPr>
        <w:t xml:space="preserve">. В соглашении о предоставлении субсидии предусматривается условие о необходимости, в случае уменьшения Министерству как получателю бюджетных средств </w:t>
      </w:r>
      <w:r>
        <w:rPr>
          <w:rFonts w:ascii="PT Astra Serif" w:hAnsi="PT Astra Serif"/>
          <w:color w:val="000000" w:themeColor="text1"/>
        </w:rPr>
        <w:t xml:space="preserve">ранее доведенных лимитов б</w:t>
      </w:r>
      <w:r>
        <w:rPr>
          <w:rFonts w:ascii="PT Astra Serif" w:hAnsi="PT Astra Serif"/>
          <w:color w:val="000000" w:themeColor="text1"/>
        </w:rPr>
        <w:t xml:space="preserve">юджетных обязательств, приводящего к невозможности предоставления субсидии в размере, определенном в соглашении, согласования новых условий данного соглашения или расторжения соглашения о предоставлении субсидии при недостижении согласия по новым условиям.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color w:val="000000" w:themeColor="text1"/>
          <w:highlight w:val="none"/>
        </w:rPr>
      </w:pPr>
      <w:r>
        <w:rPr>
          <w:rFonts w:ascii="PT Astra Serif" w:hAnsi="PT Astra Serif"/>
          <w:color w:val="000000" w:themeColor="text1"/>
          <w:highlight w:val="none"/>
        </w:rPr>
        <w:t xml:space="preserve">22.3</w:t>
      </w:r>
      <w:r>
        <w:rPr>
          <w:rFonts w:ascii="PT Astra Serif" w:hAnsi="PT Astra Serif"/>
          <w:color w:val="000000" w:themeColor="text1"/>
          <w:highlight w:val="none"/>
        </w:rPr>
        <w:t xml:space="preserve">. Министерство отказывается от заключения с</w:t>
      </w:r>
      <w:r>
        <w:rPr>
          <w:rFonts w:ascii="PT Astra Serif" w:hAnsi="PT Astra Serif"/>
          <w:color w:val="000000" w:themeColor="text1"/>
          <w:highlight w:val="none"/>
        </w:rPr>
        <w:t xml:space="preserve"> Организацией -</w:t>
      </w:r>
      <w:r>
        <w:rPr>
          <w:rFonts w:ascii="PT Astra Serif" w:hAnsi="PT Astra Serif"/>
          <w:color w:val="000000" w:themeColor="text1"/>
          <w:highlight w:val="none"/>
        </w:rPr>
        <w:t xml:space="preserve"> победителем отбора соглашения о предоставлении субсидии в случае обнаружения факта</w:t>
      </w:r>
      <w:r>
        <w:rPr>
          <w:rFonts w:ascii="PT Astra Serif" w:hAnsi="PT Astra Serif"/>
          <w:color w:val="000000" w:themeColor="text1"/>
          <w:highlight w:val="none"/>
        </w:rPr>
        <w:t xml:space="preserve"> её</w:t>
      </w:r>
      <w:r>
        <w:rPr>
          <w:rFonts w:ascii="PT Astra Serif" w:hAnsi="PT Astra Serif"/>
          <w:color w:val="000000" w:themeColor="text1"/>
          <w:highlight w:val="none"/>
        </w:rPr>
        <w:t xml:space="preserve"> несоответствия требованиям, указанным в объявлении о проведении отбора в соответствии с пунктом 10 настоящего Положения, или представления </w:t>
      </w:r>
      <w:r>
        <w:rPr>
          <w:rFonts w:ascii="PT Astra Serif" w:hAnsi="PT Astra Serif"/>
          <w:color w:val="000000" w:themeColor="text1"/>
          <w:highlight w:val="none"/>
        </w:rPr>
        <w:t xml:space="preserve">ей</w:t>
      </w:r>
      <w:r>
        <w:rPr>
          <w:rFonts w:ascii="PT Astra Serif" w:hAnsi="PT Astra Serif"/>
          <w:color w:val="000000" w:themeColor="text1"/>
          <w:highlight w:val="none"/>
        </w:rPr>
        <w:t xml:space="preserve"> недостоверной информации.</w:t>
      </w:r>
      <w:r>
        <w:rPr>
          <w:rFonts w:ascii="PT Astra Serif" w:hAnsi="PT Astra Serif"/>
          <w:color w:val="000000" w:themeColor="text1"/>
          <w:highlight w:val="none"/>
        </w:rPr>
        <w:t xml:space="preserve">»;</w:t>
      </w:r>
      <w:r>
        <w:rPr>
          <w:rFonts w:ascii="PT Astra Serif" w:hAnsi="PT Astra Serif"/>
          <w:color w:val="000000" w:themeColor="text1"/>
          <w:highlight w:val="none"/>
        </w:rPr>
      </w:r>
      <w:r>
        <w:rPr>
          <w:rFonts w:ascii="PT Astra Serif" w:hAnsi="PT Astra Serif"/>
          <w:color w:val="000000" w:themeColor="text1"/>
          <w:highlight w:val="none"/>
        </w:rPr>
      </w:r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1</w:t>
      </w:r>
      <w:r>
        <w:rPr>
          <w:rFonts w:ascii="PT Astra Serif" w:hAnsi="PT Astra Serif"/>
          <w:color w:val="000000" w:themeColor="text1"/>
        </w:rPr>
        <w:t xml:space="preserve">6</w:t>
      </w:r>
      <w:r>
        <w:rPr>
          <w:rFonts w:ascii="PT Astra Serif" w:hAnsi="PT Astra Serif"/>
          <w:color w:val="000000" w:themeColor="text1"/>
        </w:rPr>
        <w:t xml:space="preserve">) пункты 23, 24 признать утратившими силу;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1</w:t>
      </w:r>
      <w:r>
        <w:rPr>
          <w:rFonts w:ascii="PT Astra Serif" w:hAnsi="PT Astra Serif"/>
          <w:color w:val="000000" w:themeColor="text1"/>
        </w:rPr>
        <w:t xml:space="preserve">7</w:t>
      </w:r>
      <w:r>
        <w:rPr>
          <w:rFonts w:ascii="PT Astra Serif" w:hAnsi="PT Astra Serif"/>
          <w:color w:val="000000" w:themeColor="text1"/>
        </w:rPr>
        <w:t xml:space="preserve">) дополнить пунктами 24.1</w:t>
      </w:r>
      <w:r>
        <w:rPr>
          <w:rFonts w:ascii="PT Astra Serif" w:hAnsi="PT Astra Serif"/>
          <w:color w:val="000000" w:themeColor="text1"/>
        </w:rPr>
        <w:t xml:space="preserve"> – 24.5</w:t>
      </w:r>
      <w:r>
        <w:rPr>
          <w:rFonts w:ascii="PT Astra Serif" w:hAnsi="PT Astra Serif"/>
          <w:color w:val="000000" w:themeColor="text1"/>
        </w:rPr>
        <w:t xml:space="preserve"> следующего содержания: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«24.1. </w:t>
      </w:r>
      <w:r>
        <w:rPr>
          <w:rFonts w:ascii="PT Astra Serif" w:hAnsi="PT Astra Serif"/>
          <w:color w:val="000000" w:themeColor="text1"/>
        </w:rPr>
        <w:t xml:space="preserve">В случае необходимости внесения изменений в заключенное соглашение о предоставлении субсидии Министерство и </w:t>
      </w:r>
      <w:r>
        <w:rPr>
          <w:rFonts w:ascii="PT Astra Serif" w:hAnsi="PT Astra Serif"/>
          <w:color w:val="000000" w:themeColor="text1"/>
        </w:rPr>
        <w:t xml:space="preserve">Организация</w:t>
      </w:r>
      <w:r>
        <w:rPr>
          <w:rFonts w:ascii="PT Astra Serif" w:hAnsi="PT Astra Serif"/>
          <w:color w:val="000000" w:themeColor="text1"/>
        </w:rPr>
        <w:t xml:space="preserve"> заключают в системе «Электронный бюджет» (при отсутствии технической возможности – на бумажном носителе) дополнительное соглашение к указанному соглашению в соответствии с типовой формой, установленной Министерством финансов </w:t>
      </w:r>
      <w:r>
        <w:rPr>
          <w:rFonts w:ascii="PT Astra Serif" w:hAnsi="PT Astra Serif"/>
          <w:color w:val="000000" w:themeColor="text1"/>
        </w:rPr>
        <w:t xml:space="preserve">Удмуртской Республики</w:t>
      </w:r>
      <w:r>
        <w:rPr>
          <w:rFonts w:ascii="PT Astra Serif" w:hAnsi="PT Astra Serif"/>
          <w:color w:val="000000" w:themeColor="text1"/>
        </w:rPr>
        <w:t xml:space="preserve">, в порядке и сроки, указанные в пункте 2</w:t>
      </w:r>
      <w:r>
        <w:rPr>
          <w:rFonts w:ascii="PT Astra Serif" w:hAnsi="PT Astra Serif"/>
          <w:color w:val="000000" w:themeColor="text1"/>
        </w:rPr>
        <w:t xml:space="preserve">2</w:t>
      </w:r>
      <w:r>
        <w:rPr>
          <w:rFonts w:ascii="PT Astra Serif" w:hAnsi="PT Astra Serif"/>
          <w:color w:val="000000" w:themeColor="text1"/>
        </w:rPr>
        <w:t xml:space="preserve"> настоящего Положения.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При реорганизации </w:t>
      </w:r>
      <w:r>
        <w:rPr>
          <w:rFonts w:ascii="PT Astra Serif" w:hAnsi="PT Astra Serif"/>
          <w:color w:val="000000" w:themeColor="text1"/>
        </w:rPr>
        <w:t xml:space="preserve">Организации</w:t>
      </w:r>
      <w:r>
        <w:rPr>
          <w:rFonts w:ascii="PT Astra Serif" w:hAnsi="PT Astra Serif"/>
          <w:color w:val="000000" w:themeColor="text1"/>
        </w:rPr>
        <w:t xml:space="preserve"> в форме слияния, присоединения или преобразования в соглашение о предос</w:t>
      </w:r>
      <w:r>
        <w:rPr>
          <w:rFonts w:ascii="PT Astra Serif" w:hAnsi="PT Astra Serif"/>
          <w:color w:val="000000" w:themeColor="text1"/>
        </w:rPr>
        <w:t xml:space="preserve">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лица, являющегося правопреемником.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При реорганизации </w:t>
      </w:r>
      <w:r>
        <w:rPr>
          <w:rFonts w:ascii="PT Astra Serif" w:hAnsi="PT Astra Serif"/>
          <w:color w:val="000000" w:themeColor="text1"/>
        </w:rPr>
        <w:t xml:space="preserve">Организации</w:t>
      </w:r>
      <w:r>
        <w:rPr>
          <w:rFonts w:ascii="PT Astra Serif" w:hAnsi="PT Astra Serif"/>
          <w:color w:val="000000" w:themeColor="text1"/>
        </w:rPr>
        <w:t xml:space="preserve"> в форме разделения, выделения, а также при </w:t>
      </w:r>
      <w:r>
        <w:rPr>
          <w:rFonts w:ascii="PT Astra Serif" w:hAnsi="PT Astra Serif"/>
          <w:color w:val="000000" w:themeColor="text1"/>
        </w:rPr>
        <w:t xml:space="preserve">её </w:t>
      </w:r>
      <w:r>
        <w:rPr>
          <w:rFonts w:ascii="PT Astra Serif" w:hAnsi="PT Astra Serif"/>
          <w:color w:val="000000" w:themeColor="text1"/>
        </w:rPr>
        <w:t xml:space="preserve">ликвидации, соглашение о предоставлен</w:t>
      </w:r>
      <w:r>
        <w:rPr>
          <w:rFonts w:ascii="PT Astra Serif" w:hAnsi="PT Astra Serif"/>
          <w:color w:val="000000" w:themeColor="text1"/>
        </w:rPr>
        <w:t xml:space="preserve">ии субсидии расторгается с формированием Министерством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</w:t>
      </w:r>
      <w:r>
        <w:rPr>
          <w:rFonts w:ascii="PT Astra Serif" w:hAnsi="PT Astra Serif"/>
          <w:color w:val="000000" w:themeColor="text1"/>
        </w:rPr>
        <w:t xml:space="preserve">Организацией</w:t>
      </w:r>
      <w:r>
        <w:rPr>
          <w:rFonts w:ascii="PT Astra Serif" w:hAnsi="PT Astra Serif"/>
          <w:color w:val="000000" w:themeColor="text1"/>
        </w:rPr>
        <w:t xml:space="preserve"> обязательствах, источником финансового обеспечения которых является субсидия, и возврате неиспользованного остатка субсидии в бюджет Удмуртской Республики.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24.2</w:t>
      </w:r>
      <w:r>
        <w:rPr>
          <w:rFonts w:ascii="PT Astra Serif" w:hAnsi="PT Astra Serif"/>
          <w:color w:val="000000" w:themeColor="text1"/>
        </w:rPr>
        <w:t xml:space="preserve">. В случае возникновения после проведения отбора нераспределенных остатков лимитов бюджетных обязательств, доведенных Министерству на предоставление субсидий, в виде не распределённого между </w:t>
      </w:r>
      <w:r>
        <w:rPr>
          <w:rFonts w:ascii="PT Astra Serif" w:hAnsi="PT Astra Serif"/>
          <w:color w:val="000000" w:themeColor="text1"/>
        </w:rPr>
        <w:t xml:space="preserve">Организациями - </w:t>
      </w:r>
      <w:r>
        <w:rPr>
          <w:rFonts w:ascii="PT Astra Serif" w:hAnsi="PT Astra Serif"/>
          <w:color w:val="000000" w:themeColor="text1"/>
        </w:rPr>
        <w:t xml:space="preserve">победителями отбора объёма субсидий, либо увеличения Министерству лимитов бюджетных обязательств на предоставление субсидий, либо отказа или уклонения </w:t>
      </w:r>
      <w:r>
        <w:rPr>
          <w:rFonts w:ascii="PT Astra Serif" w:hAnsi="PT Astra Serif"/>
          <w:color w:val="000000" w:themeColor="text1"/>
        </w:rPr>
        <w:t xml:space="preserve">Организации - </w:t>
      </w:r>
      <w:r>
        <w:rPr>
          <w:rFonts w:ascii="PT Astra Serif" w:hAnsi="PT Astra Serif"/>
          <w:color w:val="000000" w:themeColor="text1"/>
        </w:rPr>
        <w:t xml:space="preserve">победителя отбора от заключения соглашения о предоставлении субсидии, а также в случае расторжения соглашения о предоставлении субсидии, заключенного с </w:t>
      </w:r>
      <w:r>
        <w:rPr>
          <w:rFonts w:ascii="PT Astra Serif" w:hAnsi="PT Astra Serif"/>
          <w:color w:val="000000" w:themeColor="text1"/>
        </w:rPr>
        <w:t xml:space="preserve">Организацией - </w:t>
      </w:r>
      <w:r>
        <w:rPr>
          <w:rFonts w:ascii="PT Astra Serif" w:hAnsi="PT Astra Serif"/>
          <w:color w:val="000000" w:themeColor="text1"/>
        </w:rPr>
        <w:t xml:space="preserve">победителем отбора, Министерство вправе провести дополнительные отборы в соответствии с требованиями настоящего Положения.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24.3</w:t>
      </w:r>
      <w:r>
        <w:rPr>
          <w:rFonts w:ascii="PT Astra Serif" w:hAnsi="PT Astra Serif"/>
          <w:color w:val="000000" w:themeColor="text1"/>
        </w:rPr>
        <w:t xml:space="preserve">. В случае отказа Министерства от заключения соглашения о предоставлении субсидии с </w:t>
      </w:r>
      <w:r>
        <w:rPr>
          <w:rFonts w:ascii="PT Astra Serif" w:hAnsi="PT Astra Serif"/>
          <w:color w:val="000000" w:themeColor="text1"/>
        </w:rPr>
        <w:t xml:space="preserve">Организацией - </w:t>
      </w:r>
      <w:r>
        <w:rPr>
          <w:rFonts w:ascii="PT Astra Serif" w:hAnsi="PT Astra Serif"/>
          <w:color w:val="000000" w:themeColor="text1"/>
        </w:rPr>
        <w:t xml:space="preserve">победителем отбора по основаниям, предусмотренным пунктом </w:t>
      </w:r>
      <w:r>
        <w:rPr>
          <w:rFonts w:ascii="PT Astra Serif" w:hAnsi="PT Astra Serif"/>
          <w:color w:val="000000" w:themeColor="text1"/>
        </w:rPr>
        <w:t xml:space="preserve">22.3</w:t>
      </w:r>
      <w:r>
        <w:rPr>
          <w:rFonts w:ascii="PT Astra Serif" w:hAnsi="PT Astra Serif"/>
          <w:color w:val="000000" w:themeColor="text1"/>
        </w:rPr>
        <w:t xml:space="preserve"> настоящего Положения, либо отказа или уклонения </w:t>
      </w:r>
      <w:r>
        <w:rPr>
          <w:rFonts w:ascii="PT Astra Serif" w:hAnsi="PT Astra Serif"/>
          <w:color w:val="000000" w:themeColor="text1"/>
        </w:rPr>
        <w:t xml:space="preserve">Организации - </w:t>
      </w:r>
      <w:r>
        <w:rPr>
          <w:rFonts w:ascii="PT Astra Serif" w:hAnsi="PT Astra Serif"/>
          <w:color w:val="000000" w:themeColor="text1"/>
        </w:rPr>
        <w:t xml:space="preserve">победителя отбора от заключения указанного соглашения Министерство вместо проведения дополнительных отборов в течение 5 рабочих дней со дня наступления соответствующего события может направить </w:t>
      </w:r>
      <w:r>
        <w:rPr>
          <w:rFonts w:ascii="PT Astra Serif" w:hAnsi="PT Astra Serif"/>
          <w:color w:val="000000" w:themeColor="text1"/>
        </w:rPr>
        <w:t xml:space="preserve">Организации - </w:t>
      </w:r>
      <w:r>
        <w:rPr>
          <w:rFonts w:ascii="PT Astra Serif" w:hAnsi="PT Astra Serif"/>
          <w:color w:val="000000" w:themeColor="text1"/>
        </w:rPr>
        <w:t xml:space="preserve">победителю отбора, заявка которо</w:t>
      </w:r>
      <w:r>
        <w:rPr>
          <w:rFonts w:ascii="PT Astra Serif" w:hAnsi="PT Astra Serif"/>
          <w:color w:val="000000" w:themeColor="text1"/>
        </w:rPr>
        <w:t xml:space="preserve">й</w:t>
      </w:r>
      <w:r>
        <w:rPr>
          <w:rFonts w:ascii="PT Astra Serif" w:hAnsi="PT Astra Serif"/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</w:rPr>
        <w:t xml:space="preserve">в соответствии с абзацем пятым </w:t>
      </w:r>
      <w:r>
        <w:rPr>
          <w:rFonts w:ascii="PT Astra Serif" w:hAnsi="PT Astra Serif"/>
          <w:color w:val="000000" w:themeColor="text1"/>
        </w:rPr>
        <w:t xml:space="preserve">подпункта 9 пункта </w:t>
      </w:r>
      <w:r>
        <w:rPr>
          <w:rFonts w:ascii="PT Astra Serif" w:hAnsi="PT Astra Serif"/>
          <w:color w:val="000000" w:themeColor="text1"/>
        </w:rPr>
        <w:t xml:space="preserve">13.1</w:t>
      </w:r>
      <w:r>
        <w:rPr>
          <w:rFonts w:ascii="PT Astra Serif" w:hAnsi="PT Astra Serif"/>
          <w:color w:val="000000" w:themeColor="text1"/>
        </w:rPr>
        <w:t xml:space="preserve"> настоящего Положения в части запрашиваемого размера субсидии не была удовлетворена в полном объёме, предложение об увеличении размера субсидии и значений результатов её предоставления (далее – предложение об увеличении размера субсидии).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При отклонении указанн</w:t>
      </w:r>
      <w:r>
        <w:rPr>
          <w:rFonts w:ascii="PT Astra Serif" w:hAnsi="PT Astra Serif"/>
          <w:color w:val="000000" w:themeColor="text1"/>
        </w:rPr>
        <w:t xml:space="preserve">ой Организацией</w:t>
      </w:r>
      <w:r>
        <w:rPr>
          <w:rFonts w:ascii="PT Astra Serif" w:hAnsi="PT Astra Serif"/>
          <w:color w:val="000000" w:themeColor="text1"/>
        </w:rPr>
        <w:t xml:space="preserve"> направленного предложения либо при отсутствии </w:t>
      </w:r>
      <w:r>
        <w:rPr>
          <w:rFonts w:ascii="PT Astra Serif" w:hAnsi="PT Astra Serif"/>
          <w:color w:val="000000" w:themeColor="text1"/>
        </w:rPr>
        <w:t xml:space="preserve">её</w:t>
      </w:r>
      <w:r>
        <w:rPr>
          <w:rFonts w:ascii="PT Astra Serif" w:hAnsi="PT Astra Serif"/>
          <w:color w:val="000000" w:themeColor="text1"/>
        </w:rPr>
        <w:t xml:space="preserve"> ответа по истечении 3 рабочих дней со дня поступления </w:t>
      </w:r>
      <w:r>
        <w:rPr>
          <w:rFonts w:ascii="PT Astra Serif" w:hAnsi="PT Astra Serif"/>
          <w:color w:val="000000" w:themeColor="text1"/>
        </w:rPr>
        <w:t xml:space="preserve">ей </w:t>
      </w:r>
      <w:r>
        <w:rPr>
          <w:rFonts w:ascii="PT Astra Serif" w:hAnsi="PT Astra Serif"/>
          <w:color w:val="000000" w:themeColor="text1"/>
        </w:rPr>
        <w:t xml:space="preserve"> предложения он</w:t>
      </w:r>
      <w:r>
        <w:rPr>
          <w:rFonts w:ascii="PT Astra Serif" w:hAnsi="PT Astra Serif"/>
          <w:color w:val="000000" w:themeColor="text1"/>
        </w:rPr>
        <w:t xml:space="preserve">а</w:t>
      </w:r>
      <w:r>
        <w:rPr>
          <w:rFonts w:ascii="PT Astra Serif" w:hAnsi="PT Astra Serif"/>
          <w:color w:val="000000" w:themeColor="text1"/>
        </w:rPr>
        <w:t xml:space="preserve"> считается отказавш</w:t>
      </w:r>
      <w:r>
        <w:rPr>
          <w:rFonts w:ascii="PT Astra Serif" w:hAnsi="PT Astra Serif"/>
          <w:color w:val="000000" w:themeColor="text1"/>
        </w:rPr>
        <w:t xml:space="preserve">ей</w:t>
      </w:r>
      <w:r>
        <w:rPr>
          <w:rFonts w:ascii="PT Astra Serif" w:hAnsi="PT Astra Serif"/>
          <w:color w:val="000000" w:themeColor="text1"/>
        </w:rPr>
        <w:t xml:space="preserve">ся от увеличения размера субсидии. В этом случае Министерство в порядке и в сроки, установленные пунктом </w:t>
      </w:r>
      <w:r>
        <w:rPr>
          <w:rFonts w:ascii="PT Astra Serif" w:hAnsi="PT Astra Serif"/>
          <w:color w:val="000000" w:themeColor="text1"/>
        </w:rPr>
        <w:t xml:space="preserve">22</w:t>
      </w:r>
      <w:r>
        <w:rPr>
          <w:rFonts w:ascii="PT Astra Serif" w:hAnsi="PT Astra Serif"/>
          <w:color w:val="000000" w:themeColor="text1"/>
        </w:rPr>
        <w:t xml:space="preserve"> настоящего Положения, заключает соглашение о предоставлении субсидии с </w:t>
      </w:r>
      <w:r>
        <w:rPr>
          <w:rFonts w:ascii="PT Astra Serif" w:hAnsi="PT Astra Serif"/>
          <w:color w:val="000000" w:themeColor="text1"/>
        </w:rPr>
        <w:t xml:space="preserve">Организацией</w:t>
      </w:r>
      <w:r>
        <w:rPr>
          <w:rFonts w:ascii="PT Astra Serif" w:hAnsi="PT Astra Serif"/>
          <w:color w:val="000000" w:themeColor="text1"/>
        </w:rPr>
        <w:t xml:space="preserve">, которо</w:t>
      </w:r>
      <w:r>
        <w:rPr>
          <w:rFonts w:ascii="PT Astra Serif" w:hAnsi="PT Astra Serif"/>
          <w:color w:val="000000" w:themeColor="text1"/>
        </w:rPr>
        <w:t xml:space="preserve">й</w:t>
      </w:r>
      <w:r>
        <w:rPr>
          <w:rFonts w:ascii="PT Astra Serif" w:hAnsi="PT Astra Serif"/>
          <w:color w:val="000000" w:themeColor="text1"/>
        </w:rPr>
        <w:t xml:space="preserve"> в сформированном по результатам отбора рейтинге был присвоен номер, следующий за номером </w:t>
      </w:r>
      <w:r>
        <w:rPr>
          <w:rFonts w:ascii="PT Astra Serif" w:hAnsi="PT Astra Serif"/>
          <w:color w:val="000000" w:themeColor="text1"/>
        </w:rPr>
        <w:t xml:space="preserve">Организации - </w:t>
      </w:r>
      <w:r>
        <w:rPr>
          <w:rFonts w:ascii="PT Astra Serif" w:hAnsi="PT Astra Serif"/>
          <w:color w:val="000000" w:themeColor="text1"/>
        </w:rPr>
        <w:t xml:space="preserve">победителя отбора, отказавше</w:t>
      </w:r>
      <w:r>
        <w:rPr>
          <w:rFonts w:ascii="PT Astra Serif" w:hAnsi="PT Astra Serif"/>
          <w:color w:val="000000" w:themeColor="text1"/>
        </w:rPr>
        <w:t xml:space="preserve">йся</w:t>
      </w:r>
      <w:r>
        <w:rPr>
          <w:rFonts w:ascii="PT Astra Serif" w:hAnsi="PT Astra Serif"/>
          <w:color w:val="000000" w:themeColor="text1"/>
        </w:rPr>
        <w:t xml:space="preserve"> от увеличения размера субсидии. При последующем признании указанно</w:t>
      </w:r>
      <w:r>
        <w:rPr>
          <w:rFonts w:ascii="PT Astra Serif" w:hAnsi="PT Astra Serif"/>
          <w:color w:val="000000" w:themeColor="text1"/>
        </w:rPr>
        <w:t xml:space="preserve">й</w:t>
      </w:r>
      <w:r>
        <w:rPr>
          <w:rFonts w:ascii="PT Astra Serif" w:hAnsi="PT Astra Serif"/>
          <w:color w:val="000000" w:themeColor="text1"/>
        </w:rPr>
        <w:t xml:space="preserve"> </w:t>
      </w:r>
      <w:r>
        <w:rPr>
          <w:rFonts w:ascii="PT Astra Serif" w:hAnsi="PT Astra Serif"/>
          <w:color w:val="000000" w:themeColor="text1"/>
        </w:rPr>
        <w:t xml:space="preserve">Организации</w:t>
      </w:r>
      <w:r>
        <w:rPr>
          <w:rFonts w:ascii="PT Astra Serif" w:hAnsi="PT Astra Serif"/>
          <w:color w:val="000000" w:themeColor="text1"/>
        </w:rPr>
        <w:t xml:space="preserve"> уклонивш</w:t>
      </w:r>
      <w:r>
        <w:rPr>
          <w:rFonts w:ascii="PT Astra Serif" w:hAnsi="PT Astra Serif"/>
          <w:color w:val="000000" w:themeColor="text1"/>
        </w:rPr>
        <w:t xml:space="preserve">ей</w:t>
      </w:r>
      <w:r>
        <w:rPr>
          <w:rFonts w:ascii="PT Astra Serif" w:hAnsi="PT Astra Serif"/>
          <w:color w:val="000000" w:themeColor="text1"/>
        </w:rPr>
        <w:t xml:space="preserve">ся от заключения соглашения о предоставлении субсидии Министерство может провести дополнительные отборы либо направить соглашение о предоставлении субсидии </w:t>
      </w:r>
      <w:r>
        <w:rPr>
          <w:rFonts w:ascii="PT Astra Serif" w:hAnsi="PT Astra Serif"/>
          <w:color w:val="000000" w:themeColor="text1"/>
        </w:rPr>
        <w:t xml:space="preserve">Организации</w:t>
      </w:r>
      <w:r>
        <w:rPr>
          <w:rFonts w:ascii="PT Astra Serif" w:hAnsi="PT Astra Serif"/>
          <w:color w:val="000000" w:themeColor="text1"/>
        </w:rPr>
        <w:t xml:space="preserve">, которо</w:t>
      </w:r>
      <w:r>
        <w:rPr>
          <w:rFonts w:ascii="PT Astra Serif" w:hAnsi="PT Astra Serif"/>
          <w:color w:val="000000" w:themeColor="text1"/>
        </w:rPr>
        <w:t xml:space="preserve">й</w:t>
      </w:r>
      <w:r>
        <w:rPr>
          <w:rFonts w:ascii="PT Astra Serif" w:hAnsi="PT Astra Serif"/>
          <w:color w:val="000000" w:themeColor="text1"/>
        </w:rPr>
        <w:t xml:space="preserve"> был присвоен следующий номер в рейтинге.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2</w:t>
      </w:r>
      <w:r>
        <w:rPr>
          <w:rFonts w:ascii="PT Astra Serif" w:hAnsi="PT Astra Serif"/>
          <w:color w:val="000000" w:themeColor="text1"/>
        </w:rPr>
        <w:t xml:space="preserve">4</w:t>
      </w:r>
      <w:r>
        <w:rPr>
          <w:rFonts w:ascii="PT Astra Serif" w:hAnsi="PT Astra Serif"/>
          <w:color w:val="000000" w:themeColor="text1"/>
        </w:rPr>
        <w:t xml:space="preserve">.4</w:t>
      </w:r>
      <w:r>
        <w:rPr>
          <w:rFonts w:ascii="PT Astra Serif" w:hAnsi="PT Astra Serif"/>
          <w:color w:val="000000" w:themeColor="text1"/>
        </w:rPr>
        <w:t xml:space="preserve">. В случае увеличения Министерству лимитов бюджетных обязательств на предоставление субсидий в пределах соответствующего финансового года или расторжения соглашения о предоставлении субсидии, заключенного с </w:t>
      </w:r>
      <w:r>
        <w:rPr>
          <w:rFonts w:ascii="PT Astra Serif" w:hAnsi="PT Astra Serif"/>
          <w:color w:val="000000" w:themeColor="text1"/>
        </w:rPr>
        <w:t xml:space="preserve">Организацией - </w:t>
      </w:r>
      <w:r>
        <w:rPr>
          <w:rFonts w:ascii="PT Astra Serif" w:hAnsi="PT Astra Serif"/>
          <w:color w:val="000000" w:themeColor="text1"/>
        </w:rPr>
        <w:t xml:space="preserve">получателем субсидии, и наличия </w:t>
      </w:r>
      <w:r>
        <w:rPr>
          <w:rFonts w:ascii="PT Astra Serif" w:hAnsi="PT Astra Serif"/>
          <w:color w:val="000000" w:themeColor="text1"/>
        </w:rPr>
        <w:t xml:space="preserve">Организаций</w:t>
      </w:r>
      <w:r>
        <w:rPr>
          <w:rFonts w:ascii="PT Astra Serif" w:hAnsi="PT Astra Serif"/>
          <w:color w:val="000000" w:themeColor="text1"/>
        </w:rPr>
        <w:t xml:space="preserve">, не признанных победителями отбора в связи с распределением ранее объёма субсидий, субсидии распределяются Министерством без повторного проведения отбора между </w:t>
      </w:r>
      <w:r>
        <w:rPr>
          <w:rFonts w:ascii="PT Astra Serif" w:hAnsi="PT Astra Serif"/>
          <w:color w:val="000000" w:themeColor="text1"/>
        </w:rPr>
        <w:t xml:space="preserve">Организациями</w:t>
      </w:r>
      <w:r>
        <w:rPr>
          <w:rFonts w:ascii="PT Astra Serif" w:hAnsi="PT Astra Serif"/>
          <w:color w:val="000000" w:themeColor="text1"/>
        </w:rPr>
        <w:t xml:space="preserve">, включёнными в рейтинг, с учётом ранее присвоенного каждому из них номера в рейтинге и в соответствии с очерёдностью, установленной подпунктом 9 пункта </w:t>
      </w:r>
      <w:r>
        <w:rPr>
          <w:rFonts w:ascii="PT Astra Serif" w:hAnsi="PT Astra Serif"/>
          <w:color w:val="000000" w:themeColor="text1"/>
        </w:rPr>
        <w:t xml:space="preserve">13.1</w:t>
      </w:r>
      <w:r>
        <w:rPr>
          <w:rFonts w:ascii="PT Astra Serif" w:hAnsi="PT Astra Serif"/>
          <w:color w:val="000000" w:themeColor="text1"/>
        </w:rPr>
        <w:t xml:space="preserve"> настоящего Положения.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2</w:t>
      </w:r>
      <w:r>
        <w:rPr>
          <w:rFonts w:ascii="PT Astra Serif" w:hAnsi="PT Astra Serif"/>
          <w:color w:val="000000" w:themeColor="text1"/>
        </w:rPr>
        <w:t xml:space="preserve">4</w:t>
      </w:r>
      <w:r>
        <w:rPr>
          <w:rFonts w:ascii="PT Astra Serif" w:hAnsi="PT Astra Serif"/>
          <w:color w:val="000000" w:themeColor="text1"/>
        </w:rPr>
        <w:t xml:space="preserve">.5</w:t>
      </w:r>
      <w:r>
        <w:rPr>
          <w:rFonts w:ascii="PT Astra Serif" w:hAnsi="PT Astra Serif"/>
          <w:color w:val="000000" w:themeColor="text1"/>
        </w:rPr>
        <w:t xml:space="preserve">. Взаимодействие Министерства с </w:t>
      </w:r>
      <w:r>
        <w:rPr>
          <w:rFonts w:ascii="PT Astra Serif" w:hAnsi="PT Astra Serif"/>
          <w:color w:val="000000" w:themeColor="text1"/>
        </w:rPr>
        <w:t xml:space="preserve">Организациями</w:t>
      </w:r>
      <w:r>
        <w:rPr>
          <w:rFonts w:ascii="PT Astra Serif" w:hAnsi="PT Astra Serif"/>
          <w:color w:val="000000" w:themeColor="text1"/>
        </w:rPr>
        <w:t xml:space="preserve">, в том числе признанными победителями отбора, и с</w:t>
      </w:r>
      <w:r>
        <w:rPr>
          <w:rFonts w:ascii="PT Astra Serif" w:hAnsi="PT Astra Serif"/>
          <w:color w:val="000000" w:themeColor="text1"/>
        </w:rPr>
        <w:t xml:space="preserve"> Организациями -</w:t>
      </w:r>
      <w:r>
        <w:rPr>
          <w:rFonts w:ascii="PT Astra Serif" w:hAnsi="PT Astra Serif"/>
          <w:color w:val="000000" w:themeColor="text1"/>
        </w:rPr>
        <w:t xml:space="preserve"> получателями </w:t>
      </w:r>
      <w:r>
        <w:rPr>
          <w:rFonts w:ascii="PT Astra Serif" w:hAnsi="PT Astra Serif"/>
          <w:color w:val="000000" w:themeColor="text1"/>
        </w:rPr>
        <w:t xml:space="preserve">субсидии в указанных в пунктах 2</w:t>
      </w:r>
      <w:r>
        <w:rPr>
          <w:rFonts w:ascii="PT Astra Serif" w:hAnsi="PT Astra Serif"/>
          <w:color w:val="000000" w:themeColor="text1"/>
        </w:rPr>
        <w:t xml:space="preserve">4.3, 24.4</w:t>
      </w:r>
      <w:r>
        <w:rPr>
          <w:rFonts w:ascii="PT Astra Serif" w:hAnsi="PT Astra Serif"/>
          <w:color w:val="000000" w:themeColor="text1"/>
        </w:rPr>
        <w:t xml:space="preserve"> настоящего Положения случаях осуществляется с использованием документов в электронной форме в системе «Электронный бюджет», а при отсутствии технической возможности использования названной системы – на бумажном носителе.</w:t>
      </w:r>
      <w:r>
        <w:rPr>
          <w:rFonts w:ascii="PT Astra Serif" w:hAnsi="PT Astra Serif"/>
          <w:color w:val="000000" w:themeColor="text1"/>
        </w:rPr>
        <w:t xml:space="preserve">»;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 w:cs="PT Astra Serif"/>
          <w:highlight w:val="none"/>
        </w:rPr>
      </w:pPr>
      <w:r>
        <w:rPr>
          <w:rFonts w:ascii="PT Astra Serif" w:hAnsi="PT Astra Serif" w:cs="PT Astra Serif"/>
          <w:color w:val="000000" w:themeColor="text1"/>
        </w:rPr>
        <w:t xml:space="preserve">18</w:t>
      </w:r>
      <w:r>
        <w:rPr>
          <w:rFonts w:ascii="PT Astra Serif" w:hAnsi="PT Astra Serif" w:cs="PT Astra Serif"/>
          <w:color w:val="000000" w:themeColor="text1"/>
        </w:rPr>
        <w:t xml:space="preserve">)</w:t>
      </w:r>
      <w:r>
        <w:rPr>
          <w:rFonts w:ascii="PT Astra Serif" w:hAnsi="PT Astra Serif" w:cs="PT Astra Serif"/>
        </w:rPr>
        <w:t xml:space="preserve"> пункт 27 изложить в следующей редакции: </w:t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«27. </w:t>
      </w:r>
      <w:r>
        <w:rPr>
          <w:rFonts w:ascii="PT Astra Serif" w:hAnsi="PT Astra Serif"/>
        </w:rPr>
        <w:t xml:space="preserve">Результатами предоставления субсидии являются: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</w:t>
      </w:r>
      <w:r>
        <w:rPr>
          <w:rFonts w:ascii="PT Astra Serif" w:hAnsi="PT Astra Serif"/>
        </w:rPr>
        <w:t xml:space="preserve">) удельный вес среднесписочной численности работающих инвалидов у Организации в текущем году.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Конкретное значение результата предоставления субсидии, предусмотренного настоящим подпунктом, устанавливается Министерством в соглашении о предоставлении субсиди</w:t>
      </w:r>
      <w:r>
        <w:rPr>
          <w:rFonts w:ascii="PT Astra Serif" w:hAnsi="PT Astra Serif"/>
        </w:rPr>
        <w:t xml:space="preserve">и и не может быть </w:t>
      </w:r>
      <w:r>
        <w:rPr>
          <w:rFonts w:ascii="PT Astra Serif" w:hAnsi="PT Astra Serif"/>
          <w:highlight w:val="none"/>
        </w:rPr>
        <w:t xml:space="preserve">менее 50 процентов</w:t>
      </w:r>
      <w:r>
        <w:rPr>
          <w:rFonts w:ascii="PT Astra Serif" w:hAnsi="PT Astra Serif"/>
        </w:rPr>
        <w:t xml:space="preserve"> от среднесписочной численности.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2) темп роста объема отгруженных товаров собственного производства, выполненных работ и услуг собственными силами в текущем году по отношению к отчетному году.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firstLine="709"/>
        <w:jc w:val="both"/>
        <w:rPr>
          <w:rFonts w:ascii="PT Astra Serif" w:hAnsi="PT Astra Serif" w:cs="PT Astra Serif"/>
        </w:rPr>
      </w:pPr>
      <w:r>
        <w:rPr>
          <w:rFonts w:ascii="PT Astra Serif" w:hAnsi="PT Astra Serif"/>
        </w:rPr>
        <w:t xml:space="preserve">Конкретное значение результата предоставления субсидии, пр</w:t>
      </w:r>
      <w:r>
        <w:rPr>
          <w:rFonts w:ascii="PT Astra Serif" w:hAnsi="PT Astra Serif"/>
        </w:rPr>
        <w:t xml:space="preserve">едусмотренного настоящим подпунктом, устанавливается Министерством в соглашении о предоставлении субсидии и не может быть </w:t>
      </w:r>
      <w:r>
        <w:rPr>
          <w:rFonts w:ascii="PT Astra Serif" w:hAnsi="PT Astra Serif"/>
          <w:highlight w:val="none"/>
        </w:rPr>
        <w:t xml:space="preserve">менее 100 процентов</w:t>
      </w:r>
      <w:r>
        <w:rPr>
          <w:rFonts w:ascii="PT Astra Serif" w:hAnsi="PT Astra Serif"/>
          <w:highlight w:val="none"/>
        </w:rPr>
        <w:t xml:space="preserve"> </w:t>
      </w:r>
      <w:r>
        <w:rPr>
          <w:rFonts w:ascii="PT Astra Serif" w:hAnsi="PT Astra Serif"/>
        </w:rPr>
        <w:t xml:space="preserve">от объема отгруженных товаров собственного производства, выполненных работ и услуг собственными силами.</w:t>
      </w:r>
      <w:r>
        <w:rPr>
          <w:rFonts w:ascii="PT Astra Serif" w:hAnsi="PT Astra Serif" w:cs="PT Astra Serif"/>
        </w:rPr>
        <w:t xml:space="preserve">»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rPr>
          <w:rFonts w:ascii="PT Astra Serif" w:hAnsi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1</w:t>
      </w:r>
      <w:r>
        <w:rPr>
          <w:rFonts w:ascii="PT Astra Serif" w:hAnsi="PT Astra Serif" w:eastAsia="PT Astra Serif" w:cs="PT Astra Serif"/>
          <w:color w:val="000000" w:themeColor="text1"/>
        </w:rPr>
        <w:t xml:space="preserve">9</w:t>
      </w:r>
      <w:r>
        <w:rPr>
          <w:rFonts w:ascii="PT Astra Serif" w:hAnsi="PT Astra Serif" w:eastAsia="PT Astra Serif" w:cs="PT Astra Serif"/>
          <w:color w:val="000000" w:themeColor="text1"/>
        </w:rPr>
        <w:t xml:space="preserve">) пункт 29 изложить в следующей редакции:</w:t>
      </w:r>
      <w:r>
        <w:rPr>
          <w:rFonts w:ascii="PT Astra Serif" w:hAnsi="PT Astra Serif"/>
          <w:color w:val="000000" w:themeColor="text1"/>
        </w:rPr>
      </w:r>
      <w:r>
        <w:rPr>
          <w:rFonts w:ascii="PT Astra Serif" w:hAnsi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/>
          <w:highlight w:val="none"/>
        </w:rPr>
      </w:pPr>
      <w:r>
        <w:rPr>
          <w:rFonts w:ascii="PT Astra Serif" w:hAnsi="PT Astra Serif" w:eastAsia="PT Astra Serif" w:cs="PT Astra Serif"/>
        </w:rPr>
        <w:t xml:space="preserve">«29. Организация ежеквартально в течение текущего года до 1 числа вт</w:t>
      </w:r>
      <w:r>
        <w:rPr>
          <w:rFonts w:ascii="PT Astra Serif" w:hAnsi="PT Astra Serif" w:eastAsia="PT Astra Serif" w:cs="PT Astra Serif"/>
        </w:rPr>
        <w:t xml:space="preserve">орого месяца, следующего за отчетным кварталом, а по итогам года - до 1 февраля года, следующего за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прошедшим годом</w:t>
      </w:r>
      <w:r>
        <w:rPr>
          <w:rFonts w:ascii="PT Astra Serif" w:hAnsi="PT Astra Serif" w:eastAsia="PT Astra Serif" w:cs="PT Astra Serif"/>
          <w:color w:val="000000" w:themeColor="text1"/>
        </w:rPr>
        <w:t xml:space="preserve">, представляет в Министерство по форме, определенной типовой формой соглашения </w:t>
      </w:r>
      <w:r>
        <w:rPr>
          <w:rFonts w:ascii="PT Astra Serif" w:hAnsi="PT Astra Serif" w:eastAsia="PT Astra Serif" w:cs="PT Astra Serif"/>
        </w:rPr>
        <w:t xml:space="preserve">о предоставлении субсидии, установленной М</w:t>
      </w:r>
      <w:r>
        <w:rPr>
          <w:rFonts w:ascii="PT Astra Serif" w:hAnsi="PT Astra Serif" w:eastAsia="PT Astra Serif" w:cs="PT Astra Serif"/>
          <w:color w:val="000000" w:themeColor="text1"/>
        </w:rPr>
        <w:t xml:space="preserve">инистерством финансов </w:t>
      </w:r>
      <w:r>
        <w:rPr>
          <w:rFonts w:ascii="PT Astra Serif" w:hAnsi="PT Astra Serif" w:eastAsia="PT Astra Serif" w:cs="PT Astra Serif"/>
          <w:color w:val="000000" w:themeColor="text1"/>
        </w:rPr>
        <w:t xml:space="preserve">Удмуртской Республики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, о</w:t>
      </w:r>
      <w:r>
        <w:rPr>
          <w:rFonts w:ascii="PT Astra Serif" w:hAnsi="PT Astra Serif" w:eastAsia="PT Astra Serif" w:cs="PT Astra Serif"/>
          <w:color w:val="000000" w:themeColor="text1"/>
        </w:rPr>
        <w:t xml:space="preserve">тчёт</w:t>
      </w:r>
      <w:r>
        <w:rPr>
          <w:rFonts w:ascii="PT Astra Serif" w:hAnsi="PT Astra Serif" w:eastAsia="PT Astra Serif" w:cs="PT Astra Serif"/>
          <w:color w:val="000000" w:themeColor="text1"/>
        </w:rPr>
        <w:t xml:space="preserve"> </w:t>
      </w:r>
      <w:r>
        <w:rPr>
          <w:rFonts w:ascii="PT Astra Serif" w:hAnsi="PT Astra Serif" w:eastAsia="PT Astra Serif" w:cs="PT Astra Serif"/>
        </w:rPr>
        <w:t xml:space="preserve">о достижении значений результатов предоставления субсидии</w:t>
      </w:r>
      <w:r>
        <w:rPr>
          <w:rFonts w:ascii="PT Astra Serif" w:hAnsi="PT Astra Serif" w:eastAsia="PT Astra Serif" w:cs="PT Astra Serif"/>
        </w:rPr>
        <w:t xml:space="preserve">, указанных в пункте 27 настоящего Положения.</w:t>
      </w:r>
      <w:r>
        <w:rPr>
          <w:rFonts w:ascii="PT Astra Serif" w:hAnsi="PT Astra Serif"/>
          <w:highlight w:val="none"/>
        </w:rPr>
      </w:r>
      <w:r>
        <w:rPr>
          <w:rFonts w:ascii="PT Astra Serif" w:hAnsi="PT Astra Serif"/>
          <w:highlight w:val="none"/>
        </w:rPr>
      </w:r>
    </w:p>
    <w:p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highlight w:val="none"/>
        </w:rPr>
      </w:r>
      <w:r>
        <w:rPr>
          <w:rFonts w:ascii="PT Astra Serif" w:hAnsi="PT Astra Serif" w:eastAsia="PT Astra Serif" w:cs="PT Astra Serif"/>
          <w:color w:val="000000" w:themeColor="text1"/>
        </w:rPr>
        <w:t xml:space="preserve">Принятие отчет</w:t>
      </w:r>
      <w:r>
        <w:rPr>
          <w:rFonts w:ascii="PT Astra Serif" w:hAnsi="PT Astra Serif" w:eastAsia="PT Astra Serif" w:cs="PT Astra Serif"/>
          <w:color w:val="000000" w:themeColor="text1"/>
        </w:rPr>
        <w:t xml:space="preserve">а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осуществляется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Министерством путём установления в системе «Электронный бюджет» резолюции «Согласовано»</w:t>
      </w:r>
      <w:r>
        <w:rPr>
          <w:rFonts w:ascii="PT Astra Serif" w:hAnsi="PT Astra Serif"/>
          <w:highlight w:val="none"/>
        </w:rPr>
        <w:t xml:space="preserve">.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</w:rPr>
        <w:t xml:space="preserve">В случае наличия замечаний к представленному отчету Министерство отклоняет представленный отчет и уведомляет об</w:t>
      </w:r>
      <w:r>
        <w:rPr>
          <w:rFonts w:ascii="PT Astra Serif" w:hAnsi="PT Astra Serif" w:eastAsia="PT Astra Serif" w:cs="PT Astra Serif"/>
        </w:rPr>
        <w:t xml:space="preserve"> этом Организацию. Организация обязана устранить указанные Министерством замечания к отчету в течение 5 рабочих дней </w:t>
      </w:r>
      <w:r>
        <w:rPr>
          <w:rFonts w:ascii="PT Astra Serif" w:hAnsi="PT Astra Serif" w:eastAsia="PT Astra Serif" w:cs="PT Astra Serif"/>
          <w:color w:val="000000" w:themeColor="text1"/>
        </w:rPr>
        <w:t xml:space="preserve">со дня получения указанного уведомления</w:t>
      </w:r>
      <w:r>
        <w:rPr>
          <w:rFonts w:ascii="PT Astra Serif" w:hAnsi="PT Astra Serif" w:eastAsia="PT Astra Serif" w:cs="PT Astra Serif"/>
          <w:color w:val="000000" w:themeColor="text1"/>
        </w:rPr>
        <w:t xml:space="preserve">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и повторно направить отчет в Министерство.»;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rPr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20</w:t>
      </w:r>
      <w:r>
        <w:rPr>
          <w:rFonts w:ascii="PT Astra Serif" w:hAnsi="PT Astra Serif" w:eastAsia="PT Astra Serif" w:cs="PT Astra Serif"/>
          <w:color w:val="000000" w:themeColor="text1"/>
        </w:rPr>
        <w:t xml:space="preserve">) пункт 30 изложить в следующей редакци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и: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«30. Помимо отчёта, указанного в пункте 29 настоящего Положения, Организация представляет в Министерство следующую информацию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ежегодно в срок до 1 февраля </w:t>
      </w:r>
      <w:r>
        <w:rPr>
          <w:rFonts w:ascii="PT Astra Serif" w:hAnsi="PT Astra Serif" w:eastAsia="PT Astra Serif" w:cs="PT Astra Serif"/>
        </w:rPr>
        <w:t xml:space="preserve">года, следующего за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прошедшим годом</w:t>
      </w:r>
      <w:r>
        <w:rPr>
          <w:rFonts w:ascii="PT Astra Serif" w:hAnsi="PT Astra Serif" w:eastAsia="PT Astra Serif" w:cs="PT Astra Serif"/>
          <w:color w:val="000000" w:themeColor="text1"/>
        </w:rPr>
        <w:t xml:space="preserve">, в течение 5 лет и по форме, которая определена соглашением о предоставлении субсидии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: 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1) отчет о </w:t>
      </w:r>
      <w:r>
        <w:rPr>
          <w:rFonts w:ascii="PT Astra Serif" w:hAnsi="PT Astra Serif" w:eastAsia="PT Astra Serif" w:cs="PT Astra Serif"/>
          <w:color w:val="000000" w:themeColor="text1"/>
        </w:rPr>
        <w:t xml:space="preserve">технико-экономических показателях;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  <w:rPr>
          <w:rFonts w:ascii="PT Astra Serif" w:hAnsi="PT Astra Serif" w:eastAsia="PT Astra Serif" w:cs="PT Astra Serif"/>
          <w:color w:val="000000" w:themeColor="text1"/>
        </w:rPr>
      </w:pPr>
      <w:r>
        <w:rPr>
          <w:rFonts w:ascii="PT Astra Serif" w:hAnsi="PT Astra Serif" w:eastAsia="PT Astra Serif" w:cs="PT Astra Serif"/>
          <w:color w:val="000000" w:themeColor="text1"/>
        </w:rPr>
        <w:t xml:space="preserve">2) отчет о наличии у Организации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основных средств, запасных частей к основным средствам, затраты на приобретение которых возмещены </w:t>
      </w:r>
      <w:r>
        <w:rPr>
          <w:rFonts w:ascii="PT Astra Serif" w:hAnsi="PT Astra Serif" w:eastAsia="PT Astra Serif" w:cs="PT Astra Serif"/>
          <w:color w:val="000000" w:themeColor="text1"/>
        </w:rPr>
        <w:t xml:space="preserve">ей</w:t>
      </w:r>
      <w:r>
        <w:rPr>
          <w:rFonts w:ascii="PT Astra Serif" w:hAnsi="PT Astra Serif" w:eastAsia="PT Astra Serif" w:cs="PT Astra Serif"/>
          <w:color w:val="000000" w:themeColor="text1"/>
        </w:rPr>
        <w:t xml:space="preserve"> за счёт предоставленной субсидии</w:t>
      </w:r>
      <w:r>
        <w:rPr>
          <w:rFonts w:ascii="PT Astra Serif" w:hAnsi="PT Astra Serif" w:eastAsia="PT Astra Serif" w:cs="PT Astra Serif"/>
          <w:color w:val="000000" w:themeColor="text1"/>
        </w:rPr>
        <w:t xml:space="preserve">.»;</w:t>
      </w:r>
      <w:r>
        <w:rPr>
          <w:rFonts w:ascii="PT Astra Serif" w:hAnsi="PT Astra Serif" w:eastAsia="PT Astra Serif" w:cs="PT Astra Serif"/>
          <w:color w:val="000000" w:themeColor="text1"/>
        </w:rPr>
      </w:r>
      <w:r>
        <w:rPr>
          <w:rFonts w:ascii="PT Astra Serif" w:hAnsi="PT Astra Serif" w:eastAsia="PT Astra Serif" w:cs="PT Astra Serif"/>
          <w:color w:val="000000" w:themeColor="text1"/>
        </w:rPr>
      </w:r>
    </w:p>
    <w:p>
      <w:pPr>
        <w:ind w:firstLine="709"/>
        <w:jc w:val="both"/>
      </w:pPr>
      <w:r>
        <w:rPr>
          <w:rFonts w:ascii="PT Astra Serif" w:hAnsi="PT Astra Serif" w:eastAsia="PT Astra Serif" w:cs="PT Astra Serif"/>
          <w:color w:val="000000" w:themeColor="text1"/>
        </w:rPr>
        <w:t xml:space="preserve">21</w:t>
      </w:r>
      <w:r>
        <w:rPr>
          <w:rFonts w:ascii="PT Astra Serif" w:hAnsi="PT Astra Serif" w:eastAsia="PT Astra Serif" w:cs="PT Astra Serif"/>
          <w:color w:val="000000" w:themeColor="text1"/>
        </w:rPr>
        <w:t xml:space="preserve">) приложение 1 к Положению</w:t>
      </w:r>
      <w:r>
        <w:rPr>
          <w:rFonts w:ascii="PT Astra Serif" w:hAnsi="PT Astra Serif" w:eastAsia="PT Astra Serif" w:cs="PT Astra Serif"/>
        </w:rPr>
        <w:t xml:space="preserve"> признать утратившим силу.</w:t>
      </w:r>
      <w:r/>
    </w:p>
    <w:p>
      <w:pPr>
        <w:ind w:firstLine="709"/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9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contextualSpacing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bCs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Председатель Правительства Удмуртской Республики</w:t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</w:p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  <w:t xml:space="preserve">Р.В. Ефимов</w:t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</w:p>
        </w:tc>
      </w:tr>
    </w:tbl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headerReference w:type="default" r:id="rId10"/>
      <w:headerReference w:type="even" r:id="rId11"/>
      <w:headerReference w:type="first" r:id="rId12"/>
      <w:footerReference w:type="default" r:id="rId13"/>
      <w:footerReference w:type="even" r:id="rId14"/>
      <w:footerReference w:type="first" r:id="rId15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20202020204"/>
  </w:font>
  <w:font w:name="Consolas">
    <w:panose1 w:val="020B0604020202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right"/>
      <w:rPr>
        <w:sz w:val="28"/>
      </w:rPr>
    </w:pPr>
    <w:r/>
    <w:bookmarkStart w:id="1" w:name="_Hlk175557937"/>
    <w:r/>
    <w:bookmarkStart w:id="2" w:name="_Hlk175557936"/>
    <w:r/>
    <w:bookmarkStart w:id="3" w:name="_Hlk175557935"/>
    <w:r/>
    <w:bookmarkStart w:id="4" w:name="_Hlk175557934"/>
    <w:r/>
    <w:bookmarkStart w:id="5" w:name="_Hlk175557933"/>
    <w:r/>
    <w:bookmarkStart w:id="6" w:name="_Hlk175557932"/>
    <w:r/>
    <w:bookmarkStart w:id="7" w:name="_Hlk175557931"/>
    <w:r/>
    <w:bookmarkStart w:id="8" w:name="_Hlk175557930"/>
    <w:r>
      <w:rPr>
        <w:sz w:val="28"/>
      </w:rPr>
      <w:t xml:space="preserve">Проект</w:t>
    </w:r>
    <w:bookmarkEnd w:id="1"/>
    <w:r/>
    <w:bookmarkEnd w:id="2"/>
    <w:r/>
    <w:bookmarkEnd w:id="3"/>
    <w:r/>
    <w:bookmarkEnd w:id="4"/>
    <w:r/>
    <w:bookmarkEnd w:id="5"/>
    <w:r/>
    <w:bookmarkEnd w:id="6"/>
    <w:r/>
    <w:bookmarkEnd w:id="7"/>
    <w:r/>
    <w:bookmarkEnd w:id="8"/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styleLink w:val="979"/>
    <w:lvl w:ilvl="0">
      <w:start w:val="1"/>
      <w:numFmt w:val="decimal"/>
      <w:pStyle w:val="979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829" w:hanging="284"/>
        <w:tabs>
          <w:tab w:val="num" w:pos="354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pStyle w:val="954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abstractNum w:abstractNumId="2">
    <w:multiLevelType w:val="hybridMultilevel"/>
    <w:styleLink w:val="980"/>
    <w:lvl w:ilvl="0">
      <w:start w:val="1"/>
      <w:numFmt w:val="decimal"/>
      <w:pStyle w:val="980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64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ind w:left="1701" w:hanging="567"/>
        <w:tabs>
          <w:tab w:val="num" w:pos="1701" w:leader="none"/>
        </w:tabs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67" w:default="1">
    <w:name w:val="Normal"/>
    <w:qFormat/>
    <w:rPr>
      <w:rFonts w:eastAsia="Calibri"/>
      <w:sz w:val="28"/>
      <w:szCs w:val="28"/>
    </w:rPr>
  </w:style>
  <w:style w:type="character" w:styleId="768" w:default="1">
    <w:name w:val="Default Paragraph Font"/>
    <w:uiPriority w:val="1"/>
    <w:semiHidden/>
    <w:unhideWhenUsed/>
  </w:style>
  <w:style w:type="table" w:styleId="76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70" w:default="1">
    <w:name w:val="No List"/>
    <w:uiPriority w:val="99"/>
    <w:semiHidden/>
    <w:unhideWhenUsed/>
  </w:style>
  <w:style w:type="character" w:styleId="771" w:customStyle="1">
    <w:name w:val="Subtitle Char"/>
    <w:basedOn w:val="768"/>
    <w:link w:val="796"/>
    <w:uiPriority w:val="11"/>
    <w:rPr>
      <w:sz w:val="24"/>
      <w:szCs w:val="24"/>
    </w:rPr>
  </w:style>
  <w:style w:type="character" w:styleId="772" w:customStyle="1">
    <w:name w:val="Quote Char"/>
    <w:link w:val="798"/>
    <w:uiPriority w:val="29"/>
    <w:rPr>
      <w:i/>
    </w:rPr>
  </w:style>
  <w:style w:type="character" w:styleId="773" w:customStyle="1">
    <w:name w:val="Intense Quote Char"/>
    <w:link w:val="800"/>
    <w:uiPriority w:val="30"/>
    <w:rPr>
      <w:i/>
    </w:rPr>
  </w:style>
  <w:style w:type="character" w:styleId="774" w:customStyle="1">
    <w:name w:val="Footnote Text Char"/>
    <w:link w:val="930"/>
    <w:uiPriority w:val="99"/>
    <w:rPr>
      <w:sz w:val="18"/>
    </w:rPr>
  </w:style>
  <w:style w:type="character" w:styleId="775" w:customStyle="1">
    <w:name w:val="Endnote Text Char"/>
    <w:link w:val="933"/>
    <w:uiPriority w:val="99"/>
    <w:rPr>
      <w:sz w:val="20"/>
    </w:rPr>
  </w:style>
  <w:style w:type="paragraph" w:styleId="776" w:customStyle="1">
    <w:name w:val="Heading 1"/>
    <w:basedOn w:val="948"/>
    <w:next w:val="948"/>
    <w:link w:val="940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777" w:customStyle="1">
    <w:name w:val="Heading 2"/>
    <w:basedOn w:val="948"/>
    <w:next w:val="948"/>
    <w:link w:val="943"/>
    <w:qFormat/>
    <w:pPr>
      <w:keepNext/>
      <w:spacing w:before="400" w:after="120"/>
      <w:outlineLvl w:val="1"/>
    </w:pPr>
    <w:rPr>
      <w:color w:val="1f497d"/>
    </w:rPr>
  </w:style>
  <w:style w:type="paragraph" w:styleId="778" w:customStyle="1">
    <w:name w:val="Heading 3"/>
    <w:basedOn w:val="948"/>
    <w:next w:val="948"/>
    <w:link w:val="945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779" w:customStyle="1">
    <w:name w:val="Heading 4"/>
    <w:basedOn w:val="767"/>
    <w:next w:val="767"/>
    <w:link w:val="946"/>
    <w:qFormat/>
    <w:pPr>
      <w:keepLines/>
      <w:keepNext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780" w:customStyle="1">
    <w:name w:val="Heading 5"/>
    <w:basedOn w:val="767"/>
    <w:next w:val="767"/>
    <w:link w:val="947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781" w:customStyle="1">
    <w:name w:val="Heading 6"/>
    <w:basedOn w:val="767"/>
    <w:next w:val="767"/>
    <w:link w:val="998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782" w:customStyle="1">
    <w:name w:val="Heading 7"/>
    <w:basedOn w:val="767"/>
    <w:next w:val="767"/>
    <w:link w:val="999"/>
    <w:uiPriority w:val="99"/>
    <w:semiHidden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83" w:customStyle="1">
    <w:name w:val="Heading 8"/>
    <w:basedOn w:val="767"/>
    <w:next w:val="767"/>
    <w:link w:val="1000"/>
    <w:uiPriority w:val="99"/>
    <w:semiHidden/>
    <w:qFormat/>
    <w:pPr>
      <w:keepLines/>
      <w:keepNext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784" w:customStyle="1">
    <w:name w:val="Heading 9"/>
    <w:basedOn w:val="767"/>
    <w:next w:val="767"/>
    <w:link w:val="1001"/>
    <w:uiPriority w:val="99"/>
    <w:semiHidden/>
    <w:qFormat/>
    <w:pPr>
      <w:keepLines/>
      <w:keepNext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785" w:customStyle="1">
    <w:name w:val="Heading 1 Char"/>
    <w:basedOn w:val="768"/>
    <w:uiPriority w:val="9"/>
    <w:rPr>
      <w:rFonts w:ascii="Arial" w:hAnsi="Arial" w:eastAsia="Arial" w:cs="Arial"/>
      <w:sz w:val="40"/>
      <w:szCs w:val="40"/>
    </w:rPr>
  </w:style>
  <w:style w:type="character" w:styleId="786" w:customStyle="1">
    <w:name w:val="Heading 2 Char"/>
    <w:basedOn w:val="768"/>
    <w:uiPriority w:val="9"/>
    <w:rPr>
      <w:rFonts w:ascii="Arial" w:hAnsi="Arial" w:eastAsia="Arial" w:cs="Arial"/>
      <w:sz w:val="34"/>
    </w:rPr>
  </w:style>
  <w:style w:type="character" w:styleId="787" w:customStyle="1">
    <w:name w:val="Heading 3 Char"/>
    <w:basedOn w:val="768"/>
    <w:uiPriority w:val="9"/>
    <w:rPr>
      <w:rFonts w:ascii="Arial" w:hAnsi="Arial" w:eastAsia="Arial" w:cs="Arial"/>
      <w:sz w:val="30"/>
      <w:szCs w:val="30"/>
    </w:rPr>
  </w:style>
  <w:style w:type="character" w:styleId="788" w:customStyle="1">
    <w:name w:val="Heading 4 Char"/>
    <w:basedOn w:val="768"/>
    <w:uiPriority w:val="9"/>
    <w:rPr>
      <w:rFonts w:ascii="Arial" w:hAnsi="Arial" w:eastAsia="Arial" w:cs="Arial"/>
      <w:b/>
      <w:bCs/>
      <w:sz w:val="26"/>
      <w:szCs w:val="26"/>
    </w:rPr>
  </w:style>
  <w:style w:type="character" w:styleId="789" w:customStyle="1">
    <w:name w:val="Heading 5 Char"/>
    <w:basedOn w:val="768"/>
    <w:uiPriority w:val="9"/>
    <w:rPr>
      <w:rFonts w:ascii="Arial" w:hAnsi="Arial" w:eastAsia="Arial" w:cs="Arial"/>
      <w:b/>
      <w:bCs/>
      <w:sz w:val="24"/>
      <w:szCs w:val="24"/>
    </w:rPr>
  </w:style>
  <w:style w:type="character" w:styleId="790" w:customStyle="1">
    <w:name w:val="Heading 6 Char"/>
    <w:basedOn w:val="768"/>
    <w:uiPriority w:val="9"/>
    <w:rPr>
      <w:rFonts w:ascii="Arial" w:hAnsi="Arial" w:eastAsia="Arial" w:cs="Arial"/>
      <w:b/>
      <w:bCs/>
      <w:sz w:val="22"/>
      <w:szCs w:val="22"/>
    </w:rPr>
  </w:style>
  <w:style w:type="character" w:styleId="791" w:customStyle="1">
    <w:name w:val="Heading 7 Char"/>
    <w:basedOn w:val="7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2" w:customStyle="1">
    <w:name w:val="Heading 8 Char"/>
    <w:basedOn w:val="768"/>
    <w:uiPriority w:val="9"/>
    <w:rPr>
      <w:rFonts w:ascii="Arial" w:hAnsi="Arial" w:eastAsia="Arial" w:cs="Arial"/>
      <w:i/>
      <w:iCs/>
      <w:sz w:val="22"/>
      <w:szCs w:val="22"/>
    </w:rPr>
  </w:style>
  <w:style w:type="character" w:styleId="793" w:customStyle="1">
    <w:name w:val="Heading 9 Char"/>
    <w:basedOn w:val="768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No Spacing"/>
    <w:uiPriority w:val="1"/>
    <w:qFormat/>
  </w:style>
  <w:style w:type="character" w:styleId="795" w:customStyle="1">
    <w:name w:val="Title Char"/>
    <w:basedOn w:val="768"/>
    <w:uiPriority w:val="10"/>
    <w:rPr>
      <w:sz w:val="48"/>
      <w:szCs w:val="48"/>
    </w:rPr>
  </w:style>
  <w:style w:type="paragraph" w:styleId="796">
    <w:name w:val="Subtitle"/>
    <w:basedOn w:val="767"/>
    <w:next w:val="767"/>
    <w:link w:val="797"/>
    <w:uiPriority w:val="11"/>
    <w:qFormat/>
    <w:pPr>
      <w:spacing w:before="200" w:after="200"/>
    </w:pPr>
    <w:rPr>
      <w:sz w:val="24"/>
      <w:szCs w:val="24"/>
    </w:rPr>
  </w:style>
  <w:style w:type="character" w:styleId="797" w:customStyle="1">
    <w:name w:val="Подзаголовок Знак"/>
    <w:basedOn w:val="768"/>
    <w:link w:val="796"/>
    <w:uiPriority w:val="11"/>
    <w:rPr>
      <w:sz w:val="24"/>
      <w:szCs w:val="24"/>
    </w:rPr>
  </w:style>
  <w:style w:type="paragraph" w:styleId="798">
    <w:name w:val="Quote"/>
    <w:basedOn w:val="767"/>
    <w:next w:val="767"/>
    <w:link w:val="799"/>
    <w:uiPriority w:val="29"/>
    <w:qFormat/>
    <w:pPr>
      <w:ind w:left="720" w:right="720"/>
    </w:pPr>
    <w:rPr>
      <w:i/>
    </w:rPr>
  </w:style>
  <w:style w:type="character" w:styleId="799" w:customStyle="1">
    <w:name w:val="Цитата 2 Знак"/>
    <w:link w:val="798"/>
    <w:uiPriority w:val="29"/>
    <w:rPr>
      <w:i/>
    </w:rPr>
  </w:style>
  <w:style w:type="paragraph" w:styleId="800">
    <w:name w:val="Intense Quote"/>
    <w:basedOn w:val="767"/>
    <w:next w:val="767"/>
    <w:link w:val="8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 w:customStyle="1">
    <w:name w:val="Выделенная цитата Знак"/>
    <w:link w:val="800"/>
    <w:uiPriority w:val="30"/>
    <w:rPr>
      <w:i/>
    </w:rPr>
  </w:style>
  <w:style w:type="character" w:styleId="802" w:customStyle="1">
    <w:name w:val="Header Char"/>
    <w:basedOn w:val="768"/>
    <w:uiPriority w:val="99"/>
  </w:style>
  <w:style w:type="character" w:styleId="803" w:customStyle="1">
    <w:name w:val="Footer Char"/>
    <w:basedOn w:val="768"/>
    <w:uiPriority w:val="99"/>
  </w:style>
  <w:style w:type="character" w:styleId="804" w:customStyle="1">
    <w:name w:val="Caption Char"/>
    <w:uiPriority w:val="99"/>
  </w:style>
  <w:style w:type="table" w:styleId="805" w:customStyle="1">
    <w:name w:val="Table Grid Light"/>
    <w:basedOn w:val="76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6" w:customStyle="1">
    <w:name w:val="Plain Table 1"/>
    <w:basedOn w:val="769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 w:customStyle="1">
    <w:name w:val="Plain Table 2"/>
    <w:basedOn w:val="769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 w:customStyle="1">
    <w:name w:val="Plain Table 3"/>
    <w:basedOn w:val="76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 w:customStyle="1">
    <w:name w:val="Plain Table 4"/>
    <w:basedOn w:val="76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Plain Table 5"/>
    <w:basedOn w:val="76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1 Light"/>
    <w:basedOn w:val="769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1"/>
    <w:basedOn w:val="76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2"/>
    <w:basedOn w:val="76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3"/>
    <w:basedOn w:val="76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4"/>
    <w:basedOn w:val="76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5"/>
    <w:basedOn w:val="76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6"/>
    <w:basedOn w:val="76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2"/>
    <w:basedOn w:val="76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1"/>
    <w:basedOn w:val="76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2"/>
    <w:basedOn w:val="76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3"/>
    <w:basedOn w:val="76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4"/>
    <w:basedOn w:val="76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5"/>
    <w:basedOn w:val="76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6"/>
    <w:basedOn w:val="76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3"/>
    <w:basedOn w:val="769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1"/>
    <w:basedOn w:val="769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2"/>
    <w:basedOn w:val="76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3"/>
    <w:basedOn w:val="76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4"/>
    <w:basedOn w:val="76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5"/>
    <w:basedOn w:val="769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6"/>
    <w:basedOn w:val="769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4"/>
    <w:basedOn w:val="769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3" w:customStyle="1">
    <w:name w:val="Grid Table 4 - Accent 1"/>
    <w:basedOn w:val="769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4" w:customStyle="1">
    <w:name w:val="Grid Table 4 - Accent 2"/>
    <w:basedOn w:val="769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Grid Table 4 - Accent 3"/>
    <w:basedOn w:val="769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6" w:customStyle="1">
    <w:name w:val="Grid Table 4 - Accent 4"/>
    <w:basedOn w:val="769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Grid Table 4 - Accent 5"/>
    <w:basedOn w:val="769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8" w:customStyle="1">
    <w:name w:val="Grid Table 4 - Accent 6"/>
    <w:basedOn w:val="769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9" w:customStyle="1">
    <w:name w:val="Grid Table 5 Dark"/>
    <w:basedOn w:val="76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- Accent 1"/>
    <w:basedOn w:val="76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2"/>
    <w:basedOn w:val="76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3"/>
    <w:basedOn w:val="76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4"/>
    <w:basedOn w:val="76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5"/>
    <w:basedOn w:val="76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6"/>
    <w:basedOn w:val="769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6 Colorful"/>
    <w:basedOn w:val="76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7" w:customStyle="1">
    <w:name w:val="Grid Table 6 Colorful - Accent 1"/>
    <w:basedOn w:val="769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8" w:customStyle="1">
    <w:name w:val="Grid Table 6 Colorful - Accent 2"/>
    <w:basedOn w:val="76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9" w:customStyle="1">
    <w:name w:val="Grid Table 6 Colorful - Accent 3"/>
    <w:basedOn w:val="769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0" w:customStyle="1">
    <w:name w:val="Grid Table 6 Colorful - Accent 4"/>
    <w:basedOn w:val="76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1" w:customStyle="1">
    <w:name w:val="Grid Table 6 Colorful - Accent 5"/>
    <w:basedOn w:val="769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2" w:customStyle="1">
    <w:name w:val="Grid Table 6 Colorful - Accent 6"/>
    <w:basedOn w:val="769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 w:customStyle="1">
    <w:name w:val="Grid Table 7 Colorful"/>
    <w:basedOn w:val="769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1"/>
    <w:basedOn w:val="769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2"/>
    <w:basedOn w:val="769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3"/>
    <w:basedOn w:val="769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4"/>
    <w:basedOn w:val="769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5"/>
    <w:basedOn w:val="769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6"/>
    <w:basedOn w:val="769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1 Light"/>
    <w:basedOn w:val="76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1"/>
    <w:basedOn w:val="76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2"/>
    <w:basedOn w:val="76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3"/>
    <w:basedOn w:val="76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4"/>
    <w:basedOn w:val="76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5"/>
    <w:basedOn w:val="76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6"/>
    <w:basedOn w:val="769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2"/>
    <w:basedOn w:val="769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1"/>
    <w:basedOn w:val="76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2"/>
    <w:basedOn w:val="76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3"/>
    <w:basedOn w:val="76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4"/>
    <w:basedOn w:val="76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5"/>
    <w:basedOn w:val="76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6"/>
    <w:basedOn w:val="76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4" w:customStyle="1">
    <w:name w:val="List Table 3"/>
    <w:basedOn w:val="76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1"/>
    <w:basedOn w:val="76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2"/>
    <w:basedOn w:val="76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3"/>
    <w:basedOn w:val="76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4"/>
    <w:basedOn w:val="76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5"/>
    <w:basedOn w:val="76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6"/>
    <w:basedOn w:val="76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4"/>
    <w:basedOn w:val="769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1"/>
    <w:basedOn w:val="769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2"/>
    <w:basedOn w:val="769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3"/>
    <w:basedOn w:val="769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4"/>
    <w:basedOn w:val="769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5"/>
    <w:basedOn w:val="769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6"/>
    <w:basedOn w:val="769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5 Dark"/>
    <w:basedOn w:val="76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1"/>
    <w:basedOn w:val="769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2"/>
    <w:basedOn w:val="76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3"/>
    <w:basedOn w:val="76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4"/>
    <w:basedOn w:val="76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5"/>
    <w:basedOn w:val="76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6"/>
    <w:basedOn w:val="76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6 Colorful"/>
    <w:basedOn w:val="769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6" w:customStyle="1">
    <w:name w:val="List Table 6 Colorful - Accent 1"/>
    <w:basedOn w:val="769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7" w:customStyle="1">
    <w:name w:val="List Table 6 Colorful - Accent 2"/>
    <w:basedOn w:val="769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8" w:customStyle="1">
    <w:name w:val="List Table 6 Colorful - Accent 3"/>
    <w:basedOn w:val="769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9" w:customStyle="1">
    <w:name w:val="List Table 6 Colorful - Accent 4"/>
    <w:basedOn w:val="769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0" w:customStyle="1">
    <w:name w:val="List Table 6 Colorful - Accent 5"/>
    <w:basedOn w:val="769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1" w:customStyle="1">
    <w:name w:val="List Table 6 Colorful - Accent 6"/>
    <w:basedOn w:val="769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2" w:customStyle="1">
    <w:name w:val="List Table 7 Colorful"/>
    <w:basedOn w:val="769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1"/>
    <w:basedOn w:val="769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2"/>
    <w:basedOn w:val="769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3"/>
    <w:basedOn w:val="769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4"/>
    <w:basedOn w:val="769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5"/>
    <w:basedOn w:val="769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6"/>
    <w:basedOn w:val="769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ned - Accent"/>
    <w:basedOn w:val="769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0" w:customStyle="1">
    <w:name w:val="Lined - Accent 1"/>
    <w:basedOn w:val="769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1" w:customStyle="1">
    <w:name w:val="Lined - Accent 2"/>
    <w:basedOn w:val="769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2" w:customStyle="1">
    <w:name w:val="Lined - Accent 3"/>
    <w:basedOn w:val="769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3" w:customStyle="1">
    <w:name w:val="Lined - Accent 4"/>
    <w:basedOn w:val="769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4" w:customStyle="1">
    <w:name w:val="Lined - Accent 5"/>
    <w:basedOn w:val="769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5" w:customStyle="1">
    <w:name w:val="Lined - Accent 6"/>
    <w:basedOn w:val="769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6" w:customStyle="1">
    <w:name w:val="Bordered &amp; Lined - Accent"/>
    <w:basedOn w:val="769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7" w:customStyle="1">
    <w:name w:val="Bordered &amp; Lined - Accent 1"/>
    <w:basedOn w:val="769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8" w:customStyle="1">
    <w:name w:val="Bordered &amp; Lined - Accent 2"/>
    <w:basedOn w:val="769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9" w:customStyle="1">
    <w:name w:val="Bordered &amp; Lined - Accent 3"/>
    <w:basedOn w:val="769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0" w:customStyle="1">
    <w:name w:val="Bordered &amp; Lined - Accent 4"/>
    <w:basedOn w:val="769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1" w:customStyle="1">
    <w:name w:val="Bordered &amp; Lined - Accent 5"/>
    <w:basedOn w:val="769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2" w:customStyle="1">
    <w:name w:val="Bordered &amp; Lined - Accent 6"/>
    <w:basedOn w:val="769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3" w:customStyle="1">
    <w:name w:val="Bordered"/>
    <w:basedOn w:val="769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4" w:customStyle="1">
    <w:name w:val="Bordered - Accent 1"/>
    <w:basedOn w:val="769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5" w:customStyle="1">
    <w:name w:val="Bordered - Accent 2"/>
    <w:basedOn w:val="769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6" w:customStyle="1">
    <w:name w:val="Bordered - Accent 3"/>
    <w:basedOn w:val="769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7" w:customStyle="1">
    <w:name w:val="Bordered - Accent 4"/>
    <w:basedOn w:val="769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8" w:customStyle="1">
    <w:name w:val="Bordered - Accent 5"/>
    <w:basedOn w:val="769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9" w:customStyle="1">
    <w:name w:val="Bordered - Accent 6"/>
    <w:basedOn w:val="769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0">
    <w:name w:val="footnote text"/>
    <w:basedOn w:val="767"/>
    <w:link w:val="931"/>
    <w:uiPriority w:val="99"/>
    <w:semiHidden/>
    <w:unhideWhenUsed/>
    <w:pPr>
      <w:spacing w:after="40"/>
    </w:pPr>
    <w:rPr>
      <w:sz w:val="18"/>
    </w:rPr>
  </w:style>
  <w:style w:type="character" w:styleId="931" w:customStyle="1">
    <w:name w:val="Текст сноски Знак"/>
    <w:link w:val="930"/>
    <w:uiPriority w:val="99"/>
    <w:rPr>
      <w:sz w:val="18"/>
    </w:rPr>
  </w:style>
  <w:style w:type="character" w:styleId="932">
    <w:name w:val="footnote reference"/>
    <w:basedOn w:val="768"/>
    <w:uiPriority w:val="99"/>
    <w:unhideWhenUsed/>
    <w:rPr>
      <w:vertAlign w:val="superscript"/>
    </w:rPr>
  </w:style>
  <w:style w:type="paragraph" w:styleId="933">
    <w:name w:val="endnote text"/>
    <w:basedOn w:val="767"/>
    <w:link w:val="934"/>
    <w:uiPriority w:val="99"/>
    <w:semiHidden/>
    <w:unhideWhenUsed/>
    <w:rPr>
      <w:sz w:val="20"/>
    </w:rPr>
  </w:style>
  <w:style w:type="character" w:styleId="934" w:customStyle="1">
    <w:name w:val="Текст концевой сноски Знак"/>
    <w:link w:val="933"/>
    <w:uiPriority w:val="99"/>
    <w:rPr>
      <w:sz w:val="20"/>
    </w:rPr>
  </w:style>
  <w:style w:type="character" w:styleId="935">
    <w:name w:val="endnote reference"/>
    <w:basedOn w:val="768"/>
    <w:uiPriority w:val="99"/>
    <w:semiHidden/>
    <w:unhideWhenUsed/>
    <w:rPr>
      <w:vertAlign w:val="superscript"/>
    </w:rPr>
  </w:style>
  <w:style w:type="paragraph" w:styleId="936">
    <w:name w:val="toc 8"/>
    <w:basedOn w:val="767"/>
    <w:next w:val="767"/>
    <w:uiPriority w:val="39"/>
    <w:unhideWhenUsed/>
    <w:pPr>
      <w:ind w:left="1984"/>
      <w:spacing w:after="57"/>
    </w:pPr>
  </w:style>
  <w:style w:type="paragraph" w:styleId="937">
    <w:name w:val="TOC Heading"/>
    <w:uiPriority w:val="39"/>
    <w:unhideWhenUsed/>
  </w:style>
  <w:style w:type="paragraph" w:styleId="938">
    <w:name w:val="table of figures"/>
    <w:basedOn w:val="767"/>
    <w:next w:val="767"/>
    <w:uiPriority w:val="99"/>
    <w:unhideWhenUsed/>
  </w:style>
  <w:style w:type="paragraph" w:styleId="939">
    <w:name w:val="List Paragraph"/>
    <w:basedOn w:val="767"/>
    <w:uiPriority w:val="99"/>
    <w:semiHidden/>
    <w:qFormat/>
    <w:pPr>
      <w:ind w:left="709" w:hanging="284"/>
      <w:spacing w:before="60"/>
    </w:pPr>
  </w:style>
  <w:style w:type="character" w:styleId="940" w:customStyle="1">
    <w:name w:val="Заголовок 1 Знак"/>
    <w:basedOn w:val="768"/>
    <w:link w:val="776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941" w:customStyle="1">
    <w:name w:val="Header"/>
    <w:basedOn w:val="767"/>
    <w:link w:val="942"/>
    <w:uiPriority w:val="99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42" w:customStyle="1">
    <w:name w:val="Верхний колонтитул Знак"/>
    <w:link w:val="941"/>
    <w:uiPriority w:val="99"/>
    <w:rPr>
      <w:rFonts w:ascii="Arial" w:hAnsi="Arial" w:eastAsia="Calibri"/>
      <w:color w:val="404040"/>
      <w:sz w:val="18"/>
    </w:rPr>
  </w:style>
  <w:style w:type="character" w:styleId="943" w:customStyle="1">
    <w:name w:val="Заголовок 2 Знак"/>
    <w:basedOn w:val="768"/>
    <w:link w:val="777"/>
    <w:rPr>
      <w:rFonts w:ascii="Arial" w:hAnsi="Arial" w:eastAsia="Times New Roman"/>
      <w:color w:val="1f497d"/>
      <w:sz w:val="28"/>
      <w:lang w:eastAsia="ru-RU"/>
    </w:rPr>
  </w:style>
  <w:style w:type="character" w:styleId="944">
    <w:name w:val="Hyperlink"/>
    <w:basedOn w:val="768"/>
    <w:qFormat/>
    <w:rPr>
      <w:rFonts w:eastAsia="Times New Roman"/>
      <w:color w:val="4f81bd"/>
      <w:u w:val="single"/>
      <w:lang w:val="ru-RU" w:eastAsia="ru-RU"/>
    </w:rPr>
  </w:style>
  <w:style w:type="character" w:styleId="945" w:customStyle="1">
    <w:name w:val="Заголовок 3 Знак"/>
    <w:basedOn w:val="768"/>
    <w:link w:val="778"/>
    <w:rPr>
      <w:rFonts w:ascii="Arial" w:hAnsi="Arial" w:eastAsia="Times New Roman"/>
      <w:color w:val="1f497d"/>
      <w:sz w:val="24"/>
      <w:lang w:eastAsia="ru-RU"/>
    </w:rPr>
  </w:style>
  <w:style w:type="character" w:styleId="946" w:customStyle="1">
    <w:name w:val="Заголовок 4 Знак"/>
    <w:basedOn w:val="768"/>
    <w:link w:val="779"/>
    <w:rPr>
      <w:rFonts w:ascii="Arial" w:hAnsi="Arial" w:eastAsia="Times New Roman"/>
      <w:i/>
      <w:color w:val="1f497d"/>
      <w:sz w:val="22"/>
      <w:lang w:eastAsia="ru-RU"/>
    </w:rPr>
  </w:style>
  <w:style w:type="character" w:styleId="947" w:customStyle="1">
    <w:name w:val="Заголовок 5 Знак"/>
    <w:basedOn w:val="768"/>
    <w:link w:val="780"/>
    <w:rPr>
      <w:rFonts w:ascii="Arial" w:hAnsi="Arial" w:eastAsia="Times New Roman"/>
      <w:b/>
      <w:color w:val="1f497d"/>
      <w:lang w:eastAsia="ru-RU"/>
    </w:rPr>
  </w:style>
  <w:style w:type="paragraph" w:styleId="948">
    <w:name w:val="Body Text"/>
    <w:basedOn w:val="767"/>
    <w:link w:val="949"/>
    <w:qFormat/>
    <w:rPr>
      <w:rFonts w:eastAsia="Times New Roman"/>
      <w:lang w:eastAsia="ru-RU"/>
    </w:rPr>
  </w:style>
  <w:style w:type="character" w:styleId="949" w:customStyle="1">
    <w:name w:val="Основной текст Знак"/>
    <w:basedOn w:val="768"/>
    <w:link w:val="948"/>
    <w:rPr>
      <w:rFonts w:ascii="Arial" w:hAnsi="Arial" w:eastAsia="Times New Roman"/>
      <w:lang w:eastAsia="ru-RU"/>
    </w:rPr>
  </w:style>
  <w:style w:type="paragraph" w:styleId="950" w:customStyle="1">
    <w:name w:val="Заголовок этапа ТМ"/>
    <w:next w:val="767"/>
    <w:pPr>
      <w:jc w:val="center"/>
      <w:spacing w:before="160"/>
      <w:outlineLvl w:val="4"/>
    </w:pPr>
    <w:rPr>
      <w:rFonts w:ascii="Arial" w:hAnsi="Arial" w:eastAsia="Times New Roman"/>
      <w:b/>
    </w:rPr>
  </w:style>
  <w:style w:type="character" w:styleId="951">
    <w:name w:val="annotation reference"/>
    <w:basedOn w:val="768"/>
    <w:uiPriority w:val="99"/>
    <w:semiHidden/>
    <w:rPr>
      <w:sz w:val="16"/>
      <w:szCs w:val="16"/>
    </w:rPr>
  </w:style>
  <w:style w:type="paragraph" w:styleId="952" w:customStyle="1">
    <w:name w:val="Кнопка"/>
    <w:basedOn w:val="948"/>
    <w:next w:val="948"/>
    <w:link w:val="953"/>
    <w:qFormat/>
    <w:rPr>
      <w:b/>
      <w:u w:val="single"/>
    </w:rPr>
  </w:style>
  <w:style w:type="character" w:styleId="953" w:customStyle="1">
    <w:name w:val="Кнопка Знак"/>
    <w:basedOn w:val="949"/>
    <w:link w:val="952"/>
    <w:rPr>
      <w:rFonts w:ascii="Arial" w:hAnsi="Arial" w:eastAsia="Times New Roman"/>
      <w:b/>
      <w:u w:val="single"/>
      <w:lang w:eastAsia="ru-RU"/>
    </w:rPr>
  </w:style>
  <w:style w:type="paragraph" w:styleId="954">
    <w:name w:val="List Bullet"/>
    <w:basedOn w:val="939"/>
    <w:qFormat/>
    <w:pPr>
      <w:numPr>
        <w:ilvl w:val="0"/>
        <w:numId w:val="13"/>
      </w:numPr>
    </w:pPr>
  </w:style>
  <w:style w:type="paragraph" w:styleId="955">
    <w:name w:val="Title"/>
    <w:basedOn w:val="948"/>
    <w:next w:val="767"/>
    <w:link w:val="956"/>
    <w:qFormat/>
    <w:pPr>
      <w:spacing w:after="360"/>
      <w:pBdr>
        <w:bottom w:val="single" w:color="1F497D" w:sz="18" w:space="1"/>
      </w:pBdr>
    </w:pPr>
    <w:rPr>
      <w:color w:val="1f497d"/>
      <w:sz w:val="40"/>
    </w:rPr>
  </w:style>
  <w:style w:type="character" w:styleId="956" w:customStyle="1">
    <w:name w:val="Название Знак"/>
    <w:basedOn w:val="768"/>
    <w:link w:val="955"/>
    <w:rPr>
      <w:rFonts w:ascii="Arial" w:hAnsi="Arial" w:eastAsia="Times New Roman"/>
      <w:color w:val="1f497d"/>
      <w:sz w:val="40"/>
      <w:lang w:eastAsia="ru-RU"/>
    </w:rPr>
  </w:style>
  <w:style w:type="paragraph" w:styleId="957" w:customStyle="1">
    <w:name w:val="Caption"/>
    <w:basedOn w:val="767"/>
    <w:next w:val="767"/>
    <w:uiPriority w:val="99"/>
    <w:semiHidden/>
    <w:qFormat/>
    <w:pPr>
      <w:jc w:val="right"/>
      <w:spacing w:before="120" w:after="120"/>
    </w:pPr>
    <w:rPr>
      <w:bCs/>
      <w:szCs w:val="18"/>
    </w:rPr>
  </w:style>
  <w:style w:type="paragraph" w:styleId="958" w:customStyle="1">
    <w:name w:val="Название поля/пункт меню"/>
    <w:basedOn w:val="948"/>
    <w:link w:val="959"/>
    <w:qFormat/>
    <w:rPr>
      <w:i/>
    </w:rPr>
  </w:style>
  <w:style w:type="character" w:styleId="959" w:customStyle="1">
    <w:name w:val="Название поля/пункт меню Знак"/>
    <w:basedOn w:val="949"/>
    <w:link w:val="958"/>
    <w:rPr>
      <w:rFonts w:ascii="Arial" w:hAnsi="Arial" w:eastAsia="Times New Roman"/>
      <w:i/>
      <w:lang w:eastAsia="ru-RU"/>
    </w:rPr>
  </w:style>
  <w:style w:type="paragraph" w:styleId="960" w:customStyle="1">
    <w:name w:val="Название справочника"/>
    <w:basedOn w:val="948"/>
    <w:next w:val="948"/>
    <w:link w:val="961"/>
    <w:qFormat/>
    <w:rPr>
      <w:b/>
    </w:rPr>
  </w:style>
  <w:style w:type="character" w:styleId="961" w:customStyle="1">
    <w:name w:val="Название справочника Знак"/>
    <w:basedOn w:val="949"/>
    <w:link w:val="960"/>
    <w:rPr>
      <w:rFonts w:ascii="Arial" w:hAnsi="Arial" w:eastAsia="Times New Roman"/>
      <w:b/>
      <w:lang w:eastAsia="ru-RU"/>
    </w:rPr>
  </w:style>
  <w:style w:type="paragraph" w:styleId="962" w:customStyle="1">
    <w:name w:val="Footer"/>
    <w:basedOn w:val="767"/>
    <w:link w:val="963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63" w:customStyle="1">
    <w:name w:val="Нижний колонтитул Знак"/>
    <w:link w:val="962"/>
    <w:rPr>
      <w:rFonts w:ascii="Arial" w:hAnsi="Arial" w:eastAsia="Calibri"/>
      <w:color w:val="404040"/>
      <w:sz w:val="18"/>
    </w:rPr>
  </w:style>
  <w:style w:type="paragraph" w:styleId="964">
    <w:name w:val="List Number"/>
    <w:basedOn w:val="939"/>
    <w:pPr>
      <w:numPr>
        <w:ilvl w:val="0"/>
        <w:numId w:val="14"/>
      </w:numPr>
      <w:spacing w:before="160"/>
    </w:pPr>
  </w:style>
  <w:style w:type="paragraph" w:styleId="965">
    <w:name w:val="toc 1"/>
    <w:basedOn w:val="767"/>
    <w:next w:val="767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966">
    <w:name w:val="toc 2"/>
    <w:basedOn w:val="767"/>
    <w:next w:val="767"/>
    <w:uiPriority w:val="99"/>
    <w:semiHidden/>
    <w:pPr>
      <w:ind w:left="200"/>
    </w:pPr>
    <w:rPr>
      <w:rFonts w:asciiTheme="minorHAnsi" w:hAnsiTheme="minorHAnsi"/>
      <w:smallCaps/>
    </w:rPr>
  </w:style>
  <w:style w:type="paragraph" w:styleId="967">
    <w:name w:val="toc 3"/>
    <w:basedOn w:val="767"/>
    <w:next w:val="767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968">
    <w:name w:val="toc 4"/>
    <w:basedOn w:val="767"/>
    <w:next w:val="767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969">
    <w:name w:val="toc 5"/>
    <w:basedOn w:val="767"/>
    <w:next w:val="767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970">
    <w:name w:val="toc 6"/>
    <w:basedOn w:val="767"/>
    <w:next w:val="767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971">
    <w:name w:val="toc 7"/>
    <w:basedOn w:val="767"/>
    <w:next w:val="767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972">
    <w:name w:val="toc 9"/>
    <w:basedOn w:val="767"/>
    <w:next w:val="767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973" w:customStyle="1">
    <w:name w:val="Описание этапа ТМ"/>
    <w:basedOn w:val="948"/>
    <w:qFormat/>
  </w:style>
  <w:style w:type="character" w:styleId="974" w:customStyle="1">
    <w:name w:val="Определение"/>
    <w:basedOn w:val="949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975" w:customStyle="1">
    <w:name w:val="Пояснение к заполнению"/>
    <w:basedOn w:val="768"/>
    <w:qFormat/>
    <w:rPr>
      <w:rFonts w:ascii="Arial" w:hAnsi="Arial"/>
      <w:i/>
      <w:color w:val="c0504d" w:themeColor="accent2"/>
      <w:sz w:val="20"/>
    </w:rPr>
  </w:style>
  <w:style w:type="paragraph" w:styleId="976" w:customStyle="1">
    <w:name w:val="Пример кода"/>
    <w:basedOn w:val="948"/>
    <w:qFormat/>
    <w:pPr>
      <w:shd w:val="clear" w:color="auto" w:fill="f2f2f2"/>
    </w:pPr>
    <w:rPr>
      <w:rFonts w:ascii="Consolas" w:hAnsi="Consolas"/>
    </w:rPr>
  </w:style>
  <w:style w:type="paragraph" w:styleId="977" w:customStyle="1">
    <w:name w:val="Примечание"/>
    <w:basedOn w:val="948"/>
    <w:qFormat/>
    <w:pPr>
      <w:keepLines/>
      <w:keepNext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978">
    <w:name w:val="Table Grid"/>
    <w:basedOn w:val="769"/>
    <w:uiPriority w:val="59"/>
    <w:pPr>
      <w:jc w:val="both"/>
    </w:pPr>
    <w:rPr>
      <w:rFonts w:ascii="Arial" w:hAnsi="Arial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numbering" w:styleId="979" w:customStyle="1">
    <w:name w:val="Список Маркеры (и номера)11"/>
    <w:pPr>
      <w:numPr>
        <w:ilvl w:val="0"/>
        <w:numId w:val="3"/>
      </w:numPr>
    </w:pPr>
  </w:style>
  <w:style w:type="numbering" w:styleId="980" w:customStyle="1">
    <w:name w:val="Список эталон"/>
    <w:uiPriority w:val="99"/>
    <w:pPr>
      <w:numPr>
        <w:ilvl w:val="0"/>
        <w:numId w:val="4"/>
      </w:numPr>
    </w:pPr>
  </w:style>
  <w:style w:type="paragraph" w:styleId="981">
    <w:name w:val="Document Map"/>
    <w:basedOn w:val="767"/>
    <w:link w:val="982"/>
    <w:uiPriority w:val="99"/>
    <w:semiHidden/>
    <w:rPr>
      <w:rFonts w:ascii="Tahoma" w:hAnsi="Tahoma" w:cs="Tahoma"/>
      <w:sz w:val="16"/>
      <w:szCs w:val="16"/>
    </w:rPr>
  </w:style>
  <w:style w:type="character" w:styleId="982" w:customStyle="1">
    <w:name w:val="Схема документа Знак"/>
    <w:basedOn w:val="768"/>
    <w:link w:val="981"/>
    <w:uiPriority w:val="99"/>
    <w:semiHidden/>
    <w:rPr>
      <w:rFonts w:ascii="Tahoma" w:hAnsi="Tahoma" w:cs="Tahoma"/>
      <w:sz w:val="16"/>
      <w:szCs w:val="16"/>
    </w:rPr>
  </w:style>
  <w:style w:type="paragraph" w:styleId="983" w:customStyle="1">
    <w:name w:val="Таблица Заголовок"/>
    <w:basedOn w:val="948"/>
    <w:uiPriority w:val="99"/>
    <w:semiHidden/>
    <w:pPr>
      <w:jc w:val="center"/>
    </w:pPr>
    <w:rPr>
      <w:b/>
      <w:bCs/>
      <w:sz w:val="22"/>
      <w:szCs w:val="22"/>
    </w:rPr>
  </w:style>
  <w:style w:type="paragraph" w:styleId="984" w:customStyle="1">
    <w:name w:val="Таблица Основной Текст"/>
    <w:basedOn w:val="948"/>
    <w:link w:val="985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85" w:customStyle="1">
    <w:name w:val="Таблица Основной Текст Знак"/>
    <w:link w:val="984"/>
    <w:uiPriority w:val="99"/>
    <w:semiHidden/>
    <w:rPr>
      <w:rFonts w:asciiTheme="minorHAnsi" w:hAnsiTheme="minorHAnsi" w:cstheme="minorBidi"/>
      <w:sz w:val="22"/>
      <w:szCs w:val="22"/>
    </w:rPr>
  </w:style>
  <w:style w:type="paragraph" w:styleId="986" w:customStyle="1">
    <w:name w:val="Таблица Основной текс По центру"/>
    <w:basedOn w:val="984"/>
    <w:uiPriority w:val="99"/>
    <w:semiHidden/>
    <w:pPr>
      <w:jc w:val="center"/>
    </w:pPr>
  </w:style>
  <w:style w:type="paragraph" w:styleId="987">
    <w:name w:val="Balloon Text"/>
    <w:basedOn w:val="767"/>
    <w:link w:val="988"/>
    <w:uiPriority w:val="99"/>
    <w:semiHidden/>
    <w:rPr>
      <w:rFonts w:ascii="Tahoma" w:hAnsi="Tahoma" w:cs="Tahoma"/>
      <w:sz w:val="16"/>
      <w:szCs w:val="16"/>
    </w:rPr>
  </w:style>
  <w:style w:type="character" w:styleId="988" w:customStyle="1">
    <w:name w:val="Текст выноски Знак"/>
    <w:basedOn w:val="768"/>
    <w:link w:val="987"/>
    <w:uiPriority w:val="99"/>
    <w:semiHidden/>
    <w:rPr>
      <w:rFonts w:ascii="Tahoma" w:hAnsi="Tahoma" w:cs="Tahoma"/>
      <w:sz w:val="16"/>
      <w:szCs w:val="16"/>
    </w:rPr>
  </w:style>
  <w:style w:type="paragraph" w:styleId="989">
    <w:name w:val="annotation text"/>
    <w:basedOn w:val="767"/>
    <w:link w:val="990"/>
    <w:uiPriority w:val="99"/>
    <w:semiHidden/>
    <w:rPr>
      <w:rFonts w:eastAsia="Times New Roman"/>
      <w:lang w:eastAsia="ru-RU"/>
    </w:rPr>
  </w:style>
  <w:style w:type="character" w:styleId="990" w:customStyle="1">
    <w:name w:val="Текст примечания Знак"/>
    <w:basedOn w:val="768"/>
    <w:link w:val="989"/>
    <w:uiPriority w:val="99"/>
    <w:semiHidden/>
    <w:rPr>
      <w:rFonts w:ascii="Arial" w:hAnsi="Arial" w:eastAsia="Times New Roman"/>
      <w:lang w:eastAsia="ru-RU"/>
    </w:rPr>
  </w:style>
  <w:style w:type="paragraph" w:styleId="991" w:customStyle="1">
    <w:name w:val="Текст таблицы"/>
    <w:basedOn w:val="948"/>
    <w:uiPriority w:val="99"/>
    <w:qFormat/>
  </w:style>
  <w:style w:type="paragraph" w:styleId="992">
    <w:name w:val="annotation subject"/>
    <w:basedOn w:val="989"/>
    <w:next w:val="989"/>
    <w:link w:val="993"/>
    <w:uiPriority w:val="99"/>
    <w:semiHidden/>
    <w:rPr>
      <w:b/>
      <w:bCs/>
    </w:rPr>
  </w:style>
  <w:style w:type="character" w:styleId="993" w:customStyle="1">
    <w:name w:val="Тема примечания Знак"/>
    <w:basedOn w:val="990"/>
    <w:link w:val="992"/>
    <w:uiPriority w:val="99"/>
    <w:semiHidden/>
    <w:rPr>
      <w:rFonts w:ascii="Arial" w:hAnsi="Arial" w:eastAsia="Times New Roman"/>
      <w:b/>
      <w:bCs/>
      <w:lang w:eastAsia="ru-RU"/>
    </w:rPr>
  </w:style>
  <w:style w:type="paragraph" w:styleId="994" w:customStyle="1">
    <w:name w:val="Титульный Логотип системы"/>
    <w:basedOn w:val="948"/>
    <w:pPr>
      <w:jc w:val="right"/>
      <w:spacing w:before="60"/>
      <w:pBdr>
        <w:bottom w:val="single" w:color="000000" w:sz="24" w:space="10"/>
      </w:pBdr>
    </w:pPr>
    <w:rPr>
      <w:i/>
      <w:sz w:val="40"/>
    </w:rPr>
  </w:style>
  <w:style w:type="paragraph" w:styleId="995" w:customStyle="1">
    <w:name w:val="Титульный Название книги"/>
    <w:basedOn w:val="948"/>
    <w:pPr>
      <w:spacing w:after="80"/>
    </w:pPr>
    <w:rPr>
      <w:i/>
      <w:sz w:val="36"/>
    </w:rPr>
  </w:style>
  <w:style w:type="paragraph" w:styleId="996" w:customStyle="1">
    <w:name w:val="Титульный Название системы"/>
    <w:basedOn w:val="948"/>
    <w:pPr>
      <w:ind w:left="567"/>
      <w:jc w:val="right"/>
    </w:pPr>
    <w:rPr>
      <w:sz w:val="52"/>
    </w:rPr>
  </w:style>
  <w:style w:type="character" w:styleId="997" w:customStyle="1">
    <w:name w:val="Участник процесса"/>
    <w:basedOn w:val="949"/>
    <w:qFormat/>
    <w:rPr>
      <w:rFonts w:ascii="Arial" w:hAnsi="Arial" w:eastAsia="Times New Roman"/>
      <w:b/>
      <w:i/>
      <w:sz w:val="20"/>
      <w:lang w:val="ru-RU" w:eastAsia="ru-RU"/>
    </w:rPr>
  </w:style>
  <w:style w:type="character" w:styleId="998" w:customStyle="1">
    <w:name w:val="Заголовок 6 Знак"/>
    <w:basedOn w:val="768"/>
    <w:link w:val="781"/>
    <w:uiPriority w:val="99"/>
    <w:semiHidden/>
    <w:rPr>
      <w:rFonts w:ascii="Arial" w:hAnsi="Arial" w:eastAsia="Times New Roman"/>
      <w:lang w:eastAsia="ru-RU"/>
    </w:rPr>
  </w:style>
  <w:style w:type="character" w:styleId="999" w:customStyle="1">
    <w:name w:val="Заголовок 7 Знак"/>
    <w:basedOn w:val="768"/>
    <w:link w:val="782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1000" w:customStyle="1">
    <w:name w:val="Заголовок 8 Знак"/>
    <w:basedOn w:val="768"/>
    <w:link w:val="783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1001" w:customStyle="1">
    <w:name w:val="Заголовок 9 Знак"/>
    <w:basedOn w:val="768"/>
    <w:link w:val="784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1002" w:customStyle="1">
    <w:name w:val="Название рисунка"/>
    <w:basedOn w:val="948"/>
    <w:next w:val="948"/>
    <w:qFormat/>
    <w:pPr>
      <w:jc w:val="center"/>
    </w:pPr>
    <w:rPr>
      <w:bCs/>
      <w:i/>
      <w:iCs/>
    </w:rPr>
  </w:style>
  <w:style w:type="paragraph" w:styleId="1003" w:customStyle="1">
    <w:name w:val="Титульный Продукт и год"/>
    <w:basedOn w:val="948"/>
    <w:next w:val="948"/>
    <w:qFormat/>
    <w:pPr>
      <w:jc w:val="center"/>
    </w:pPr>
    <w:rPr>
      <w:b/>
      <w:sz w:val="32"/>
      <w:szCs w:val="32"/>
    </w:rPr>
  </w:style>
  <w:style w:type="paragraph" w:styleId="1004" w:customStyle="1">
    <w:name w:val="Рисунок"/>
    <w:basedOn w:val="767"/>
    <w:next w:val="1002"/>
    <w:qFormat/>
    <w:pPr>
      <w:jc w:val="center"/>
      <w:keepLines/>
      <w:keepNext/>
      <w:widowControl w:val="off"/>
    </w:pPr>
    <w:rPr>
      <w:szCs w:val="22"/>
    </w:rPr>
  </w:style>
  <w:style w:type="table" w:styleId="1005" w:customStyle="1">
    <w:name w:val="Таблица РосА"/>
    <w:basedOn w:val="769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contextualSpacing w:val="0"/>
        <w:ind w:left="0" w:firstLine="0"/>
        <w:jc w:val="center"/>
        <w:spacing w:before="0" w:beforeAutospacing="0" w:after="0" w:afterAutospacing="0" w:line="240" w:lineRule="auto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character" w:styleId="1006">
    <w:name w:val="Placeholder Text"/>
    <w:basedOn w:val="768"/>
    <w:uiPriority w:val="99"/>
    <w:semiHidden/>
    <w:rPr>
      <w:color w:val="808080"/>
    </w:rPr>
  </w:style>
  <w:style w:type="paragraph" w:styleId="1007" w:customStyle="1">
    <w:name w:val="Обычный (веб)1"/>
    <w:uiPriority w:val="99"/>
    <w:unhideWhenUsed/>
    <w:pPr>
      <w:spacing w:before="100" w:beforeAutospacing="1" w:after="100" w:afterAutospacing="1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/>
      <w:sz w:val="24"/>
      <w:szCs w:val="24"/>
      <w:lang w:eastAsia="ru-RU"/>
    </w:rPr>
  </w:style>
  <w:style w:type="paragraph" w:styleId="1008" w:customStyle="1">
    <w:name w:val="ConsPlusNormal"/>
    <w:pPr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Times New Roman"/>
      <w:sz w:val="24"/>
      <w:szCs w:val="24"/>
      <w:lang w:eastAsia="ru-RU"/>
    </w:rPr>
  </w:style>
  <w:style w:type="character" w:styleId="1009" w:customStyle="1">
    <w:name w:val="Знак примечания1"/>
    <w:uiPriority w:val="99"/>
    <w:semiHidden/>
    <w:unhideWhenUsed/>
    <w:rPr>
      <w:sz w:val="16"/>
      <w:szCs w:val="16"/>
    </w:rPr>
  </w:style>
  <w:style w:type="paragraph" w:styleId="1010" w:customStyle="1">
    <w:name w:val="Текст примечания1"/>
    <w:uiPriority w:val="99"/>
    <w:pPr>
      <w:jc w:val="both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/>
      <w:lang w:val="en-US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B3A9C-3184-4516-9FF2-05C6F0C9F9AD}"/>
      </w:docPartPr>
      <w:docPartBody>
        <w:p>
          <w:r>
            <w:rPr>
              <w:rStyle w:val="1678"/>
            </w:rP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479" w:default="1">
    <w:name w:val="Normal"/>
    <w:qFormat/>
  </w:style>
  <w:style w:type="character" w:styleId="1480" w:default="1">
    <w:name w:val="Default Paragraph Font"/>
    <w:uiPriority w:val="1"/>
    <w:semiHidden/>
    <w:unhideWhenUsed/>
  </w:style>
  <w:style w:type="table" w:styleId="148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482" w:default="1">
    <w:name w:val="No List"/>
    <w:uiPriority w:val="99"/>
    <w:semiHidden/>
    <w:unhideWhenUsed/>
  </w:style>
  <w:style w:type="character" w:styleId="1483" w:customStyle="1">
    <w:name w:val="Heading 1 Char"/>
    <w:basedOn w:val="1480"/>
    <w:link w:val="1500"/>
    <w:uiPriority w:val="9"/>
    <w:rPr>
      <w:rFonts w:ascii="Arial" w:hAnsi="Arial" w:eastAsia="Arial" w:cs="Arial"/>
      <w:sz w:val="40"/>
      <w:szCs w:val="40"/>
    </w:rPr>
  </w:style>
  <w:style w:type="character" w:styleId="1484" w:customStyle="1">
    <w:name w:val="Heading 2 Char"/>
    <w:basedOn w:val="1480"/>
    <w:link w:val="1501"/>
    <w:uiPriority w:val="9"/>
    <w:rPr>
      <w:rFonts w:ascii="Arial" w:hAnsi="Arial" w:eastAsia="Arial" w:cs="Arial"/>
      <w:sz w:val="34"/>
    </w:rPr>
  </w:style>
  <w:style w:type="character" w:styleId="1485" w:customStyle="1">
    <w:name w:val="Heading 3 Char"/>
    <w:basedOn w:val="1480"/>
    <w:link w:val="1502"/>
    <w:uiPriority w:val="9"/>
    <w:rPr>
      <w:rFonts w:ascii="Arial" w:hAnsi="Arial" w:eastAsia="Arial" w:cs="Arial"/>
      <w:sz w:val="30"/>
      <w:szCs w:val="30"/>
    </w:rPr>
  </w:style>
  <w:style w:type="character" w:styleId="1486" w:customStyle="1">
    <w:name w:val="Heading 4 Char"/>
    <w:basedOn w:val="1480"/>
    <w:link w:val="1503"/>
    <w:uiPriority w:val="9"/>
    <w:rPr>
      <w:rFonts w:ascii="Arial" w:hAnsi="Arial" w:eastAsia="Arial" w:cs="Arial"/>
      <w:b/>
      <w:bCs/>
      <w:sz w:val="26"/>
      <w:szCs w:val="26"/>
    </w:rPr>
  </w:style>
  <w:style w:type="character" w:styleId="1487" w:customStyle="1">
    <w:name w:val="Heading 5 Char"/>
    <w:basedOn w:val="1480"/>
    <w:link w:val="1504"/>
    <w:uiPriority w:val="9"/>
    <w:rPr>
      <w:rFonts w:ascii="Arial" w:hAnsi="Arial" w:eastAsia="Arial" w:cs="Arial"/>
      <w:b/>
      <w:bCs/>
      <w:sz w:val="24"/>
      <w:szCs w:val="24"/>
    </w:rPr>
  </w:style>
  <w:style w:type="character" w:styleId="1488" w:customStyle="1">
    <w:name w:val="Heading 6 Char"/>
    <w:basedOn w:val="1480"/>
    <w:link w:val="1505"/>
    <w:uiPriority w:val="9"/>
    <w:rPr>
      <w:rFonts w:ascii="Arial" w:hAnsi="Arial" w:eastAsia="Arial" w:cs="Arial"/>
      <w:b/>
      <w:bCs/>
      <w:sz w:val="22"/>
      <w:szCs w:val="22"/>
    </w:rPr>
  </w:style>
  <w:style w:type="character" w:styleId="1489" w:customStyle="1">
    <w:name w:val="Heading 7 Char"/>
    <w:basedOn w:val="1480"/>
    <w:link w:val="15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90" w:customStyle="1">
    <w:name w:val="Heading 8 Char"/>
    <w:basedOn w:val="1480"/>
    <w:link w:val="1507"/>
    <w:uiPriority w:val="9"/>
    <w:rPr>
      <w:rFonts w:ascii="Arial" w:hAnsi="Arial" w:eastAsia="Arial" w:cs="Arial"/>
      <w:i/>
      <w:iCs/>
      <w:sz w:val="22"/>
      <w:szCs w:val="22"/>
    </w:rPr>
  </w:style>
  <w:style w:type="character" w:styleId="1491" w:customStyle="1">
    <w:name w:val="Heading 9 Char"/>
    <w:basedOn w:val="1480"/>
    <w:link w:val="1508"/>
    <w:uiPriority w:val="9"/>
    <w:rPr>
      <w:rFonts w:ascii="Arial" w:hAnsi="Arial" w:eastAsia="Arial" w:cs="Arial"/>
      <w:i/>
      <w:iCs/>
      <w:sz w:val="21"/>
      <w:szCs w:val="21"/>
    </w:rPr>
  </w:style>
  <w:style w:type="character" w:styleId="1492" w:customStyle="1">
    <w:name w:val="Title Char"/>
    <w:basedOn w:val="1480"/>
    <w:link w:val="1520"/>
    <w:uiPriority w:val="10"/>
    <w:rPr>
      <w:sz w:val="48"/>
      <w:szCs w:val="48"/>
    </w:rPr>
  </w:style>
  <w:style w:type="character" w:styleId="1493" w:customStyle="1">
    <w:name w:val="Subtitle Char"/>
    <w:basedOn w:val="1480"/>
    <w:link w:val="1522"/>
    <w:uiPriority w:val="11"/>
    <w:rPr>
      <w:sz w:val="24"/>
      <w:szCs w:val="24"/>
    </w:rPr>
  </w:style>
  <w:style w:type="character" w:styleId="1494" w:customStyle="1">
    <w:name w:val="Quote Char"/>
    <w:link w:val="1524"/>
    <w:uiPriority w:val="29"/>
    <w:rPr>
      <w:i/>
    </w:rPr>
  </w:style>
  <w:style w:type="character" w:styleId="1495" w:customStyle="1">
    <w:name w:val="Intense Quote Char"/>
    <w:link w:val="1526"/>
    <w:uiPriority w:val="30"/>
    <w:rPr>
      <w:i/>
    </w:rPr>
  </w:style>
  <w:style w:type="character" w:styleId="1496" w:customStyle="1">
    <w:name w:val="Header Char"/>
    <w:basedOn w:val="1480"/>
    <w:link w:val="1528"/>
    <w:uiPriority w:val="99"/>
  </w:style>
  <w:style w:type="character" w:styleId="1497" w:customStyle="1">
    <w:name w:val="Caption Char"/>
    <w:link w:val="1530"/>
    <w:uiPriority w:val="99"/>
  </w:style>
  <w:style w:type="character" w:styleId="1498" w:customStyle="1">
    <w:name w:val="Footnote Text Char"/>
    <w:link w:val="1661"/>
    <w:uiPriority w:val="99"/>
    <w:rPr>
      <w:sz w:val="18"/>
    </w:rPr>
  </w:style>
  <w:style w:type="character" w:styleId="1499" w:customStyle="1">
    <w:name w:val="Endnote Text Char"/>
    <w:link w:val="1664"/>
    <w:uiPriority w:val="99"/>
    <w:rPr>
      <w:sz w:val="20"/>
    </w:rPr>
  </w:style>
  <w:style w:type="paragraph" w:styleId="1500" w:customStyle="1">
    <w:name w:val="Heading 1"/>
    <w:basedOn w:val="1479"/>
    <w:next w:val="1479"/>
    <w:link w:val="15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01" w:customStyle="1">
    <w:name w:val="Heading 2"/>
    <w:basedOn w:val="1479"/>
    <w:next w:val="1479"/>
    <w:link w:val="15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502" w:customStyle="1">
    <w:name w:val="Heading 3"/>
    <w:basedOn w:val="1479"/>
    <w:next w:val="1479"/>
    <w:link w:val="151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503" w:customStyle="1">
    <w:name w:val="Heading 4"/>
    <w:basedOn w:val="1479"/>
    <w:next w:val="1479"/>
    <w:link w:val="151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504" w:customStyle="1">
    <w:name w:val="Heading 5"/>
    <w:basedOn w:val="1479"/>
    <w:next w:val="1479"/>
    <w:link w:val="15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505" w:customStyle="1">
    <w:name w:val="Heading 6"/>
    <w:basedOn w:val="1479"/>
    <w:next w:val="1479"/>
    <w:link w:val="15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1506" w:customStyle="1">
    <w:name w:val="Heading 7"/>
    <w:basedOn w:val="1479"/>
    <w:next w:val="1479"/>
    <w:link w:val="15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1507" w:customStyle="1">
    <w:name w:val="Heading 8"/>
    <w:basedOn w:val="1479"/>
    <w:next w:val="1479"/>
    <w:link w:val="15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508" w:customStyle="1">
    <w:name w:val="Heading 9"/>
    <w:basedOn w:val="1479"/>
    <w:next w:val="1479"/>
    <w:link w:val="15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09" w:customStyle="1">
    <w:name w:val="Заголовок 1 Знак"/>
    <w:basedOn w:val="1480"/>
    <w:link w:val="1500"/>
    <w:uiPriority w:val="9"/>
    <w:rPr>
      <w:rFonts w:ascii="Arial" w:hAnsi="Arial" w:eastAsia="Arial" w:cs="Arial"/>
      <w:sz w:val="40"/>
      <w:szCs w:val="40"/>
    </w:rPr>
  </w:style>
  <w:style w:type="character" w:styleId="1510" w:customStyle="1">
    <w:name w:val="Заголовок 2 Знак"/>
    <w:basedOn w:val="1480"/>
    <w:link w:val="1501"/>
    <w:uiPriority w:val="9"/>
    <w:rPr>
      <w:rFonts w:ascii="Arial" w:hAnsi="Arial" w:eastAsia="Arial" w:cs="Arial"/>
      <w:sz w:val="34"/>
    </w:rPr>
  </w:style>
  <w:style w:type="character" w:styleId="1511" w:customStyle="1">
    <w:name w:val="Заголовок 3 Знак"/>
    <w:basedOn w:val="1480"/>
    <w:link w:val="1502"/>
    <w:uiPriority w:val="9"/>
    <w:rPr>
      <w:rFonts w:ascii="Arial" w:hAnsi="Arial" w:eastAsia="Arial" w:cs="Arial"/>
      <w:sz w:val="30"/>
      <w:szCs w:val="30"/>
    </w:rPr>
  </w:style>
  <w:style w:type="character" w:styleId="1512" w:customStyle="1">
    <w:name w:val="Заголовок 4 Знак"/>
    <w:basedOn w:val="1480"/>
    <w:link w:val="1503"/>
    <w:uiPriority w:val="9"/>
    <w:rPr>
      <w:rFonts w:ascii="Arial" w:hAnsi="Arial" w:eastAsia="Arial" w:cs="Arial"/>
      <w:b/>
      <w:bCs/>
      <w:sz w:val="26"/>
      <w:szCs w:val="26"/>
    </w:rPr>
  </w:style>
  <w:style w:type="character" w:styleId="1513" w:customStyle="1">
    <w:name w:val="Заголовок 5 Знак"/>
    <w:basedOn w:val="1480"/>
    <w:link w:val="1504"/>
    <w:uiPriority w:val="9"/>
    <w:rPr>
      <w:rFonts w:ascii="Arial" w:hAnsi="Arial" w:eastAsia="Arial" w:cs="Arial"/>
      <w:b/>
      <w:bCs/>
      <w:sz w:val="24"/>
      <w:szCs w:val="24"/>
    </w:rPr>
  </w:style>
  <w:style w:type="character" w:styleId="1514" w:customStyle="1">
    <w:name w:val="Заголовок 6 Знак"/>
    <w:basedOn w:val="1480"/>
    <w:link w:val="1505"/>
    <w:uiPriority w:val="9"/>
    <w:rPr>
      <w:rFonts w:ascii="Arial" w:hAnsi="Arial" w:eastAsia="Arial" w:cs="Arial"/>
      <w:b/>
      <w:bCs/>
      <w:sz w:val="22"/>
      <w:szCs w:val="22"/>
    </w:rPr>
  </w:style>
  <w:style w:type="character" w:styleId="1515" w:customStyle="1">
    <w:name w:val="Заголовок 7 Знак"/>
    <w:basedOn w:val="1480"/>
    <w:link w:val="15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516" w:customStyle="1">
    <w:name w:val="Заголовок 8 Знак"/>
    <w:basedOn w:val="1480"/>
    <w:link w:val="1507"/>
    <w:uiPriority w:val="9"/>
    <w:rPr>
      <w:rFonts w:ascii="Arial" w:hAnsi="Arial" w:eastAsia="Arial" w:cs="Arial"/>
      <w:i/>
      <w:iCs/>
      <w:sz w:val="22"/>
      <w:szCs w:val="22"/>
    </w:rPr>
  </w:style>
  <w:style w:type="character" w:styleId="1517" w:customStyle="1">
    <w:name w:val="Заголовок 9 Знак"/>
    <w:basedOn w:val="1480"/>
    <w:link w:val="1508"/>
    <w:uiPriority w:val="9"/>
    <w:rPr>
      <w:rFonts w:ascii="Arial" w:hAnsi="Arial" w:eastAsia="Arial" w:cs="Arial"/>
      <w:i/>
      <w:iCs/>
      <w:sz w:val="21"/>
      <w:szCs w:val="21"/>
    </w:rPr>
  </w:style>
  <w:style w:type="paragraph" w:styleId="1518">
    <w:name w:val="List Paragraph"/>
    <w:basedOn w:val="1479"/>
    <w:uiPriority w:val="34"/>
    <w:qFormat/>
    <w:pPr>
      <w:contextualSpacing/>
      <w:ind w:left="720"/>
    </w:pPr>
  </w:style>
  <w:style w:type="paragraph" w:styleId="1519">
    <w:name w:val="No Spacing"/>
    <w:uiPriority w:val="1"/>
    <w:qFormat/>
    <w:pPr>
      <w:spacing w:after="0" w:line="240" w:lineRule="auto"/>
    </w:pPr>
  </w:style>
  <w:style w:type="paragraph" w:styleId="1520">
    <w:name w:val="Title"/>
    <w:basedOn w:val="1479"/>
    <w:next w:val="1479"/>
    <w:link w:val="15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521" w:customStyle="1">
    <w:name w:val="Название Знак"/>
    <w:basedOn w:val="1480"/>
    <w:link w:val="1520"/>
    <w:uiPriority w:val="10"/>
    <w:rPr>
      <w:sz w:val="48"/>
      <w:szCs w:val="48"/>
    </w:rPr>
  </w:style>
  <w:style w:type="paragraph" w:styleId="1522">
    <w:name w:val="Subtitle"/>
    <w:basedOn w:val="1479"/>
    <w:next w:val="1479"/>
    <w:link w:val="1523"/>
    <w:uiPriority w:val="11"/>
    <w:qFormat/>
    <w:pPr>
      <w:spacing w:before="200" w:after="200"/>
    </w:pPr>
    <w:rPr>
      <w:sz w:val="24"/>
      <w:szCs w:val="24"/>
    </w:rPr>
  </w:style>
  <w:style w:type="character" w:styleId="1523" w:customStyle="1">
    <w:name w:val="Подзаголовок Знак"/>
    <w:basedOn w:val="1480"/>
    <w:link w:val="1522"/>
    <w:uiPriority w:val="11"/>
    <w:rPr>
      <w:sz w:val="24"/>
      <w:szCs w:val="24"/>
    </w:rPr>
  </w:style>
  <w:style w:type="paragraph" w:styleId="1524">
    <w:name w:val="Quote"/>
    <w:basedOn w:val="1479"/>
    <w:next w:val="1479"/>
    <w:link w:val="1525"/>
    <w:uiPriority w:val="29"/>
    <w:qFormat/>
    <w:pPr>
      <w:ind w:left="720" w:right="720"/>
    </w:pPr>
    <w:rPr>
      <w:i/>
    </w:rPr>
  </w:style>
  <w:style w:type="character" w:styleId="1525" w:customStyle="1">
    <w:name w:val="Цитата 2 Знак"/>
    <w:link w:val="1524"/>
    <w:uiPriority w:val="29"/>
    <w:rPr>
      <w:i/>
    </w:rPr>
  </w:style>
  <w:style w:type="paragraph" w:styleId="1526">
    <w:name w:val="Intense Quote"/>
    <w:basedOn w:val="1479"/>
    <w:next w:val="1479"/>
    <w:link w:val="152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27" w:customStyle="1">
    <w:name w:val="Выделенная цитата Знак"/>
    <w:link w:val="1526"/>
    <w:uiPriority w:val="30"/>
    <w:rPr>
      <w:i/>
    </w:rPr>
  </w:style>
  <w:style w:type="paragraph" w:styleId="1528" w:customStyle="1">
    <w:name w:val="Header"/>
    <w:basedOn w:val="1479"/>
    <w:link w:val="15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29" w:customStyle="1">
    <w:name w:val="Верхний колонтитул Знак"/>
    <w:basedOn w:val="1480"/>
    <w:link w:val="1528"/>
    <w:uiPriority w:val="99"/>
  </w:style>
  <w:style w:type="paragraph" w:styleId="1530" w:customStyle="1">
    <w:name w:val="Footer"/>
    <w:basedOn w:val="1479"/>
    <w:link w:val="15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31" w:customStyle="1">
    <w:name w:val="Footer Char"/>
    <w:basedOn w:val="1480"/>
    <w:uiPriority w:val="99"/>
  </w:style>
  <w:style w:type="paragraph" w:styleId="1532" w:customStyle="1">
    <w:name w:val="Caption"/>
    <w:basedOn w:val="1479"/>
    <w:next w:val="14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533" w:customStyle="1">
    <w:name w:val="Нижний колонтитул Знак"/>
    <w:link w:val="1530"/>
    <w:uiPriority w:val="99"/>
  </w:style>
  <w:style w:type="table" w:styleId="1534">
    <w:name w:val="Table Grid"/>
    <w:basedOn w:val="148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35" w:customStyle="1">
    <w:name w:val="Table Grid Light"/>
    <w:basedOn w:val="148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536" w:customStyle="1">
    <w:name w:val="Plain Table 1"/>
    <w:basedOn w:val="1481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37" w:customStyle="1">
    <w:name w:val="Plain Table 2"/>
    <w:basedOn w:val="148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38" w:customStyle="1">
    <w:name w:val="Plain Table 3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39" w:customStyle="1">
    <w:name w:val="Plain Table 4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0" w:customStyle="1">
    <w:name w:val="Plain Table 5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41" w:customStyle="1">
    <w:name w:val="Grid Table 1 Light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2" w:customStyle="1">
    <w:name w:val="Grid Table 1 Light - Accent 1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3" w:customStyle="1">
    <w:name w:val="Grid Table 1 Light - Accent 2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4" w:customStyle="1">
    <w:name w:val="Grid Table 1 Light - Accent 3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5" w:customStyle="1">
    <w:name w:val="Grid Table 1 Light - Accent 4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6" w:customStyle="1">
    <w:name w:val="Grid Table 1 Light - Accent 5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7" w:customStyle="1">
    <w:name w:val="Grid Table 1 Light - Accent 6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8" w:customStyle="1">
    <w:name w:val="Grid Table 2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9" w:customStyle="1">
    <w:name w:val="Grid Table 2 - Accent 1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0" w:customStyle="1">
    <w:name w:val="Grid Table 2 - Accent 2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1" w:customStyle="1">
    <w:name w:val="Grid Table 2 - Accent 3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2" w:customStyle="1">
    <w:name w:val="Grid Table 2 - Accent 4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3" w:customStyle="1">
    <w:name w:val="Grid Table 2 - Accent 5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4" w:customStyle="1">
    <w:name w:val="Grid Table 2 - Accent 6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5" w:customStyle="1">
    <w:name w:val="Grid Table 3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6" w:customStyle="1">
    <w:name w:val="Grid Table 3 - Accent 1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7" w:customStyle="1">
    <w:name w:val="Grid Table 3 - Accent 2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8" w:customStyle="1">
    <w:name w:val="Grid Table 3 - Accent 3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9" w:customStyle="1">
    <w:name w:val="Grid Table 3 - Accent 4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0" w:customStyle="1">
    <w:name w:val="Grid Table 3 - Accent 5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1" w:customStyle="1">
    <w:name w:val="Grid Table 3 - Accent 6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62" w:customStyle="1">
    <w:name w:val="Grid Table 4"/>
    <w:basedOn w:val="14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63" w:customStyle="1">
    <w:name w:val="Grid Table 4 - Accent 1"/>
    <w:basedOn w:val="14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564" w:customStyle="1">
    <w:name w:val="Grid Table 4 - Accent 2"/>
    <w:basedOn w:val="14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565" w:customStyle="1">
    <w:name w:val="Grid Table 4 - Accent 3"/>
    <w:basedOn w:val="14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566" w:customStyle="1">
    <w:name w:val="Grid Table 4 - Accent 4"/>
    <w:basedOn w:val="14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567" w:customStyle="1">
    <w:name w:val="Grid Table 4 - Accent 5"/>
    <w:basedOn w:val="14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568" w:customStyle="1">
    <w:name w:val="Grid Table 4 - Accent 6"/>
    <w:basedOn w:val="148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569" w:customStyle="1">
    <w:name w:val="Grid Table 5 Dark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570" w:customStyle="1">
    <w:name w:val="Grid Table 5 Dark- Accent 1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571" w:customStyle="1">
    <w:name w:val="Grid Table 5 Dark - Accent 2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572" w:customStyle="1">
    <w:name w:val="Grid Table 5 Dark - Accent 3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573" w:customStyle="1">
    <w:name w:val="Grid Table 5 Dark- Accent 4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574" w:customStyle="1">
    <w:name w:val="Grid Table 5 Dark - Accent 5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575" w:customStyle="1">
    <w:name w:val="Grid Table 5 Dark - Accent 6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576" w:customStyle="1">
    <w:name w:val="Grid Table 6 Colorful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577" w:customStyle="1">
    <w:name w:val="Grid Table 6 Colorful - Accent 1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578" w:customStyle="1">
    <w:name w:val="Grid Table 6 Colorful - Accent 2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579" w:customStyle="1">
    <w:name w:val="Grid Table 6 Colorful - Accent 3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580" w:customStyle="1">
    <w:name w:val="Grid Table 6 Colorful - Accent 4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581" w:customStyle="1">
    <w:name w:val="Grid Table 6 Colorful - Accent 5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582" w:customStyle="1">
    <w:name w:val="Grid Table 6 Colorful - Accent 6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583" w:customStyle="1">
    <w:name w:val="Grid Table 7 Colorful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4" w:customStyle="1">
    <w:name w:val="Grid Table 7 Colorful - Accent 1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5" w:customStyle="1">
    <w:name w:val="Grid Table 7 Colorful - Accent 2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6" w:customStyle="1">
    <w:name w:val="Grid Table 7 Colorful - Accent 3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7" w:customStyle="1">
    <w:name w:val="Grid Table 7 Colorful - Accent 4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8" w:customStyle="1">
    <w:name w:val="Grid Table 7 Colorful - Accent 5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9" w:customStyle="1">
    <w:name w:val="Grid Table 7 Colorful - Accent 6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0" w:customStyle="1">
    <w:name w:val="List Table 1 Light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1" w:customStyle="1">
    <w:name w:val="List Table 1 Light - Accent 1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2" w:customStyle="1">
    <w:name w:val="List Table 1 Light - Accent 2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3" w:customStyle="1">
    <w:name w:val="List Table 1 Light - Accent 3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4" w:customStyle="1">
    <w:name w:val="List Table 1 Light - Accent 4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5" w:customStyle="1">
    <w:name w:val="List Table 1 Light - Accent 5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6" w:customStyle="1">
    <w:name w:val="List Table 1 Light - Accent 6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7" w:customStyle="1">
    <w:name w:val="List Table 2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598" w:customStyle="1">
    <w:name w:val="List Table 2 - Accent 1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599" w:customStyle="1">
    <w:name w:val="List Table 2 - Accent 2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600" w:customStyle="1">
    <w:name w:val="List Table 2 - Accent 3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601" w:customStyle="1">
    <w:name w:val="List Table 2 - Accent 4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602" w:customStyle="1">
    <w:name w:val="List Table 2 - Accent 5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603" w:customStyle="1">
    <w:name w:val="List Table 2 - Accent 6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604" w:customStyle="1">
    <w:name w:val="List Table 3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5" w:customStyle="1">
    <w:name w:val="List Table 3 - Accent 1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6" w:customStyle="1">
    <w:name w:val="List Table 3 - Accent 2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7" w:customStyle="1">
    <w:name w:val="List Table 3 - Accent 3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8" w:customStyle="1">
    <w:name w:val="List Table 3 - Accent 4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9" w:customStyle="1">
    <w:name w:val="List Table 3 - Accent 5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0" w:customStyle="1">
    <w:name w:val="List Table 3 - Accent 6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1" w:customStyle="1">
    <w:name w:val="List Table 4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2" w:customStyle="1">
    <w:name w:val="List Table 4 - Accent 1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3" w:customStyle="1">
    <w:name w:val="List Table 4 - Accent 2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4" w:customStyle="1">
    <w:name w:val="List Table 4 - Accent 3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5" w:customStyle="1">
    <w:name w:val="List Table 4 - Accent 4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6" w:customStyle="1">
    <w:name w:val="List Table 4 - Accent 5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7" w:customStyle="1">
    <w:name w:val="List Table 4 - Accent 6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8" w:customStyle="1">
    <w:name w:val="List Table 5 Dark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19" w:customStyle="1">
    <w:name w:val="List Table 5 Dark - Accent 1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0" w:customStyle="1">
    <w:name w:val="List Table 5 Dark - Accent 2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1" w:customStyle="1">
    <w:name w:val="List Table 5 Dark - Accent 3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2" w:customStyle="1">
    <w:name w:val="List Table 5 Dark - Accent 4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3" w:customStyle="1">
    <w:name w:val="List Table 5 Dark - Accent 5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4" w:customStyle="1">
    <w:name w:val="List Table 5 Dark - Accent 6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5" w:customStyle="1">
    <w:name w:val="List Table 6 Colorful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626" w:customStyle="1">
    <w:name w:val="List Table 6 Colorful - Accent 1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627" w:customStyle="1">
    <w:name w:val="List Table 6 Colorful - Accent 2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628" w:customStyle="1">
    <w:name w:val="List Table 6 Colorful - Accent 3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629" w:customStyle="1">
    <w:name w:val="List Table 6 Colorful - Accent 4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630" w:customStyle="1">
    <w:name w:val="List Table 6 Colorful - Accent 5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631" w:customStyle="1">
    <w:name w:val="List Table 6 Colorful - Accent 6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632" w:customStyle="1">
    <w:name w:val="List Table 7 Colorful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3" w:customStyle="1">
    <w:name w:val="List Table 7 Colorful - Accent 1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4" w:customStyle="1">
    <w:name w:val="List Table 7 Colorful - Accent 2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5" w:customStyle="1">
    <w:name w:val="List Table 7 Colorful - Accent 3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6" w:customStyle="1">
    <w:name w:val="List Table 7 Colorful - Accent 4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7" w:customStyle="1">
    <w:name w:val="List Table 7 Colorful - Accent 5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8" w:customStyle="1">
    <w:name w:val="List Table 7 Colorful - Accent 6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9" w:customStyle="1">
    <w:name w:val="Lined - Accent"/>
    <w:basedOn w:val="148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40" w:customStyle="1">
    <w:name w:val="Lined - Accent 1"/>
    <w:basedOn w:val="148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641" w:customStyle="1">
    <w:name w:val="Lined - Accent 2"/>
    <w:basedOn w:val="148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642" w:customStyle="1">
    <w:name w:val="Lined - Accent 3"/>
    <w:basedOn w:val="148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643" w:customStyle="1">
    <w:name w:val="Lined - Accent 4"/>
    <w:basedOn w:val="148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644" w:customStyle="1">
    <w:name w:val="Lined - Accent 5"/>
    <w:basedOn w:val="148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645" w:customStyle="1">
    <w:name w:val="Lined - Accent 6"/>
    <w:basedOn w:val="148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646" w:customStyle="1">
    <w:name w:val="Bordered &amp; Lined - Accent"/>
    <w:basedOn w:val="148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47" w:customStyle="1">
    <w:name w:val="Bordered &amp; Lined - Accent 1"/>
    <w:basedOn w:val="148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648" w:customStyle="1">
    <w:name w:val="Bordered &amp; Lined - Accent 2"/>
    <w:basedOn w:val="148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649" w:customStyle="1">
    <w:name w:val="Bordered &amp; Lined - Accent 3"/>
    <w:basedOn w:val="148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650" w:customStyle="1">
    <w:name w:val="Bordered &amp; Lined - Accent 4"/>
    <w:basedOn w:val="148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651" w:customStyle="1">
    <w:name w:val="Bordered &amp; Lined - Accent 5"/>
    <w:basedOn w:val="148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652" w:customStyle="1">
    <w:name w:val="Bordered &amp; Lined - Accent 6"/>
    <w:basedOn w:val="148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653" w:customStyle="1">
    <w:name w:val="Bordered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654" w:customStyle="1">
    <w:name w:val="Bordered - Accent 1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655" w:customStyle="1">
    <w:name w:val="Bordered - Accent 2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656" w:customStyle="1">
    <w:name w:val="Bordered - Accent 3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657" w:customStyle="1">
    <w:name w:val="Bordered - Accent 4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658" w:customStyle="1">
    <w:name w:val="Bordered - Accent 5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659" w:customStyle="1">
    <w:name w:val="Bordered - Accent 6"/>
    <w:basedOn w:val="148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660">
    <w:name w:val="Hyperlink"/>
    <w:uiPriority w:val="99"/>
    <w:unhideWhenUsed/>
    <w:rPr>
      <w:color w:val="0000ff" w:themeColor="hyperlink"/>
      <w:u w:val="single"/>
    </w:rPr>
  </w:style>
  <w:style w:type="paragraph" w:styleId="1661">
    <w:name w:val="footnote text"/>
    <w:basedOn w:val="1479"/>
    <w:link w:val="1662"/>
    <w:uiPriority w:val="99"/>
    <w:semiHidden/>
    <w:unhideWhenUsed/>
    <w:pPr>
      <w:spacing w:after="40" w:line="240" w:lineRule="auto"/>
    </w:pPr>
    <w:rPr>
      <w:sz w:val="18"/>
    </w:rPr>
  </w:style>
  <w:style w:type="character" w:styleId="1662" w:customStyle="1">
    <w:name w:val="Текст сноски Знак"/>
    <w:link w:val="1661"/>
    <w:uiPriority w:val="99"/>
    <w:rPr>
      <w:sz w:val="18"/>
    </w:rPr>
  </w:style>
  <w:style w:type="character" w:styleId="1663">
    <w:name w:val="footnote reference"/>
    <w:basedOn w:val="1480"/>
    <w:uiPriority w:val="99"/>
    <w:unhideWhenUsed/>
    <w:rPr>
      <w:vertAlign w:val="superscript"/>
    </w:rPr>
  </w:style>
  <w:style w:type="paragraph" w:styleId="1664">
    <w:name w:val="endnote text"/>
    <w:basedOn w:val="1479"/>
    <w:link w:val="1665"/>
    <w:uiPriority w:val="99"/>
    <w:semiHidden/>
    <w:unhideWhenUsed/>
    <w:pPr>
      <w:spacing w:after="0" w:line="240" w:lineRule="auto"/>
    </w:pPr>
    <w:rPr>
      <w:sz w:val="20"/>
    </w:rPr>
  </w:style>
  <w:style w:type="character" w:styleId="1665" w:customStyle="1">
    <w:name w:val="Текст концевой сноски Знак"/>
    <w:link w:val="1664"/>
    <w:uiPriority w:val="99"/>
    <w:rPr>
      <w:sz w:val="20"/>
    </w:rPr>
  </w:style>
  <w:style w:type="character" w:styleId="1666">
    <w:name w:val="endnote reference"/>
    <w:basedOn w:val="1480"/>
    <w:uiPriority w:val="99"/>
    <w:semiHidden/>
    <w:unhideWhenUsed/>
    <w:rPr>
      <w:vertAlign w:val="superscript"/>
    </w:rPr>
  </w:style>
  <w:style w:type="paragraph" w:styleId="1667">
    <w:name w:val="toc 1"/>
    <w:basedOn w:val="1479"/>
    <w:next w:val="1479"/>
    <w:uiPriority w:val="39"/>
    <w:unhideWhenUsed/>
    <w:pPr>
      <w:spacing w:after="57"/>
    </w:pPr>
  </w:style>
  <w:style w:type="paragraph" w:styleId="1668">
    <w:name w:val="toc 2"/>
    <w:basedOn w:val="1479"/>
    <w:next w:val="1479"/>
    <w:uiPriority w:val="39"/>
    <w:unhideWhenUsed/>
    <w:pPr>
      <w:ind w:left="283"/>
      <w:spacing w:after="57"/>
    </w:pPr>
  </w:style>
  <w:style w:type="paragraph" w:styleId="1669">
    <w:name w:val="toc 3"/>
    <w:basedOn w:val="1479"/>
    <w:next w:val="1479"/>
    <w:uiPriority w:val="39"/>
    <w:unhideWhenUsed/>
    <w:pPr>
      <w:ind w:left="567"/>
      <w:spacing w:after="57"/>
    </w:pPr>
  </w:style>
  <w:style w:type="paragraph" w:styleId="1670">
    <w:name w:val="toc 4"/>
    <w:basedOn w:val="1479"/>
    <w:next w:val="1479"/>
    <w:uiPriority w:val="39"/>
    <w:unhideWhenUsed/>
    <w:pPr>
      <w:ind w:left="850"/>
      <w:spacing w:after="57"/>
    </w:pPr>
  </w:style>
  <w:style w:type="paragraph" w:styleId="1671">
    <w:name w:val="toc 5"/>
    <w:basedOn w:val="1479"/>
    <w:next w:val="1479"/>
    <w:uiPriority w:val="39"/>
    <w:unhideWhenUsed/>
    <w:pPr>
      <w:ind w:left="1134"/>
      <w:spacing w:after="57"/>
    </w:pPr>
  </w:style>
  <w:style w:type="paragraph" w:styleId="1672">
    <w:name w:val="toc 6"/>
    <w:basedOn w:val="1479"/>
    <w:next w:val="1479"/>
    <w:uiPriority w:val="39"/>
    <w:unhideWhenUsed/>
    <w:pPr>
      <w:ind w:left="1417"/>
      <w:spacing w:after="57"/>
    </w:pPr>
  </w:style>
  <w:style w:type="paragraph" w:styleId="1673">
    <w:name w:val="toc 7"/>
    <w:basedOn w:val="1479"/>
    <w:next w:val="1479"/>
    <w:uiPriority w:val="39"/>
    <w:unhideWhenUsed/>
    <w:pPr>
      <w:ind w:left="1701"/>
      <w:spacing w:after="57"/>
    </w:pPr>
  </w:style>
  <w:style w:type="paragraph" w:styleId="1674">
    <w:name w:val="toc 8"/>
    <w:basedOn w:val="1479"/>
    <w:next w:val="1479"/>
    <w:uiPriority w:val="39"/>
    <w:unhideWhenUsed/>
    <w:pPr>
      <w:ind w:left="1984"/>
      <w:spacing w:after="57"/>
    </w:pPr>
  </w:style>
  <w:style w:type="paragraph" w:styleId="1675">
    <w:name w:val="toc 9"/>
    <w:basedOn w:val="1479"/>
    <w:next w:val="1479"/>
    <w:uiPriority w:val="39"/>
    <w:unhideWhenUsed/>
    <w:pPr>
      <w:ind w:left="2268"/>
      <w:spacing w:after="57"/>
    </w:pPr>
  </w:style>
  <w:style w:type="paragraph" w:styleId="1676">
    <w:name w:val="TOC Heading"/>
    <w:uiPriority w:val="39"/>
    <w:unhideWhenUsed/>
  </w:style>
  <w:style w:type="paragraph" w:styleId="1677">
    <w:name w:val="table of figures"/>
    <w:basedOn w:val="1479"/>
    <w:next w:val="1479"/>
    <w:uiPriority w:val="99"/>
    <w:unhideWhenUsed/>
    <w:pPr>
      <w:spacing w:after="0"/>
    </w:pPr>
  </w:style>
  <w:style w:type="character" w:styleId="1678">
    <w:name w:val="Placeholder Text"/>
    <w:basedOn w:val="1480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lastModifiedBy>Тарасова Алина</cp:lastModifiedBy>
  <cp:revision>28</cp:revision>
  <dcterms:created xsi:type="dcterms:W3CDTF">2024-08-26T05:41:00Z</dcterms:created>
  <dcterms:modified xsi:type="dcterms:W3CDTF">2025-04-03T04:58:21Z</dcterms:modified>
</cp:coreProperties>
</file>